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1DC8AA" w14:textId="6DFD14AB" w:rsidR="005C1D70" w:rsidRDefault="00000000">
      <w:pPr>
        <w:pBdr>
          <w:top w:val="nil"/>
          <w:left w:val="nil"/>
          <w:bottom w:val="nil"/>
          <w:right w:val="nil"/>
          <w:between w:val="nil"/>
        </w:pBdr>
        <w:ind w:firstLine="7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Na temelju 36. Zakona o poljoprivredi (“Narodne novine“, broj 118/18, 42/20, 127/20, 52/21, 152/22 i 152/24), članka 35. Zakona o lokalnoj i područnoj (regionalnoj) samoupravi („Narodne novine“ broj 33/01, 60/01-vjerodostojno tumačenje, 129/05, 109/07, 125/08, 36/09, 150/11, 144/12, 19/13 – pročišćeni tekst, 137/15 – ispravak, 123/17, 98/19 i 144/20), članka 26. i 105. Statuta Općine Kloštar Ivanić (“Glasnik Zagrebačke županije“, broj 13/21) i članka 64. Poslovnika Općinskog vijeća Općine Kloštar Ivanić („Glasnik Zagrebačke županije“, broj 32/21) Općinsko vijeće Općine Kloštar Ivanić na </w:t>
      </w:r>
      <w:r w:rsidR="00DF5D98">
        <w:rPr>
          <w:color w:val="000000"/>
          <w:sz w:val="24"/>
          <w:szCs w:val="24"/>
        </w:rPr>
        <w:t>4</w:t>
      </w:r>
      <w:r>
        <w:rPr>
          <w:color w:val="000000"/>
          <w:sz w:val="24"/>
          <w:szCs w:val="24"/>
        </w:rPr>
        <w:t xml:space="preserve">. sjednici održanoj dana </w:t>
      </w:r>
      <w:r w:rsidR="00DF5D98">
        <w:rPr>
          <w:color w:val="000000"/>
          <w:sz w:val="24"/>
          <w:szCs w:val="24"/>
        </w:rPr>
        <w:t>17</w:t>
      </w:r>
      <w:r>
        <w:rPr>
          <w:color w:val="000000"/>
          <w:sz w:val="24"/>
          <w:szCs w:val="24"/>
        </w:rPr>
        <w:t>.</w:t>
      </w:r>
      <w:r w:rsidR="00DF5D98">
        <w:rPr>
          <w:color w:val="000000"/>
          <w:sz w:val="24"/>
          <w:szCs w:val="24"/>
        </w:rPr>
        <w:t>12</w:t>
      </w:r>
      <w:r>
        <w:rPr>
          <w:color w:val="000000"/>
          <w:sz w:val="24"/>
          <w:szCs w:val="24"/>
        </w:rPr>
        <w:t>.2025. godine donosi</w:t>
      </w:r>
    </w:p>
    <w:p w14:paraId="76A7DFB8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</w:p>
    <w:p w14:paraId="213E9E5E" w14:textId="77777777" w:rsidR="005C1D70" w:rsidRDefault="00000000">
      <w:pPr>
        <w:pStyle w:val="Naslov"/>
        <w:spacing w:before="0" w:line="242" w:lineRule="auto"/>
        <w:ind w:left="0" w:firstLine="0"/>
        <w:jc w:val="center"/>
        <w:rPr>
          <w:sz w:val="24"/>
          <w:szCs w:val="24"/>
        </w:rPr>
      </w:pPr>
      <w:r>
        <w:rPr>
          <w:sz w:val="24"/>
          <w:szCs w:val="24"/>
        </w:rPr>
        <w:t>PROGRAM JAVNIH POTREBA U POLJOPRIVREDI</w:t>
      </w:r>
    </w:p>
    <w:p w14:paraId="7A4E2DD3" w14:textId="77777777" w:rsidR="005C1D70" w:rsidRDefault="00000000">
      <w:pPr>
        <w:pStyle w:val="Naslov"/>
        <w:spacing w:before="0" w:line="242" w:lineRule="auto"/>
        <w:ind w:left="0" w:firstLine="0"/>
        <w:jc w:val="center"/>
        <w:rPr>
          <w:sz w:val="24"/>
          <w:szCs w:val="24"/>
        </w:rPr>
      </w:pPr>
      <w:r>
        <w:rPr>
          <w:sz w:val="24"/>
          <w:szCs w:val="24"/>
        </w:rPr>
        <w:t>Općine Kloštar Ivanić u 2026. godini</w:t>
      </w:r>
    </w:p>
    <w:p w14:paraId="2440E1E7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1"/>
        <w:jc w:val="center"/>
        <w:rPr>
          <w:b/>
          <w:bCs/>
          <w:color w:val="000000"/>
          <w:sz w:val="24"/>
          <w:szCs w:val="24"/>
        </w:rPr>
      </w:pPr>
    </w:p>
    <w:p w14:paraId="68272445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705"/>
          <w:tab w:val="left" w:pos="6615"/>
        </w:tabs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Članak 1.</w:t>
      </w:r>
    </w:p>
    <w:p w14:paraId="40A7649A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tabs>
          <w:tab w:val="center" w:pos="4705"/>
          <w:tab w:val="left" w:pos="6615"/>
        </w:tabs>
        <w:jc w:val="center"/>
        <w:rPr>
          <w:color w:val="000000"/>
          <w:sz w:val="24"/>
          <w:szCs w:val="24"/>
        </w:rPr>
      </w:pPr>
    </w:p>
    <w:p w14:paraId="70CB333F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right="120" w:firstLine="2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Programom javnih potreba u poljoprivredi Općine Kloštar Ivanić (u daljnjem tekstu: Program), temeljem prava i obveza iz zakona i drugih propisa koji propisuju pravo i obvezuju jedinice lokalne samouprave da unapređuju poljoprivrednu djelatnost na svom području, korištenjem sredstava Proračuna osigurava uvjete za unapređenje poljoprivredne djelatnosti na svom području.</w:t>
      </w:r>
    </w:p>
    <w:p w14:paraId="3E79E6C8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ind w:left="216" w:right="120"/>
        <w:jc w:val="both"/>
        <w:rPr>
          <w:color w:val="000000"/>
          <w:sz w:val="24"/>
          <w:szCs w:val="24"/>
        </w:rPr>
      </w:pPr>
    </w:p>
    <w:p w14:paraId="659759E6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left="216" w:right="120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Članak 2.</w:t>
      </w:r>
    </w:p>
    <w:p w14:paraId="7A60C530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right="6981" w:firstLine="2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Cilj ovog Programa je:</w:t>
      </w:r>
    </w:p>
    <w:p w14:paraId="6D79AD35" w14:textId="77777777" w:rsidR="005C1D70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937"/>
        </w:tabs>
        <w:ind w:right="117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osigurati unapređenje poljoprivredne djelatnosti u domaćinstvima kojima ista predstavlja osnovnu djelatnost i služi za ostvarivanje dohotka,</w:t>
      </w:r>
    </w:p>
    <w:p w14:paraId="6FF6C44F" w14:textId="77777777" w:rsidR="005C1D70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937"/>
        </w:tabs>
        <w:ind w:right="1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osigurati obradivost poljoprivrednog zemljišta kroz stimuliranje obrađivanja zemljišta i u domaćinstvima kojima isto zemljište ne služi kao osnova za stjecanje dohotka već se obrađuje kao tradicijska djelatnost,</w:t>
      </w:r>
    </w:p>
    <w:p w14:paraId="68D606DA" w14:textId="77777777" w:rsidR="005C1D70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937"/>
        </w:tabs>
        <w:ind w:right="121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osigurati zdravstvenu sigurnost ljudi i životinja kroz provedbu mjera veterinarske djelatnosti u domaćinstvima, poslovnim subjektima i na javnim površinama.</w:t>
      </w:r>
    </w:p>
    <w:p w14:paraId="75D1D8A5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tabs>
          <w:tab w:val="left" w:pos="937"/>
        </w:tabs>
        <w:ind w:left="936" w:right="121"/>
        <w:jc w:val="both"/>
        <w:rPr>
          <w:color w:val="000000"/>
          <w:sz w:val="24"/>
          <w:szCs w:val="24"/>
        </w:rPr>
      </w:pPr>
    </w:p>
    <w:p w14:paraId="0E713106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 Članak 3.</w:t>
      </w:r>
    </w:p>
    <w:p w14:paraId="2772690E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ind w:right="114"/>
        <w:jc w:val="both"/>
        <w:rPr>
          <w:color w:val="000000"/>
          <w:sz w:val="24"/>
          <w:szCs w:val="24"/>
        </w:rPr>
      </w:pPr>
    </w:p>
    <w:p w14:paraId="6B350890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right="114" w:firstLine="21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Za realizaciju Programa javnih potreba u poljoprivredi na području Općine Kloštar Ivanić u 2026. godini osigurana su proračunska sredstva u iznosu od </w:t>
      </w:r>
      <w:r>
        <w:rPr>
          <w:b/>
          <w:bCs/>
          <w:color w:val="000000"/>
          <w:sz w:val="24"/>
          <w:szCs w:val="24"/>
        </w:rPr>
        <w:t>193.677,00 EUR</w:t>
      </w:r>
      <w:r>
        <w:rPr>
          <w:color w:val="000000"/>
          <w:sz w:val="24"/>
          <w:szCs w:val="24"/>
        </w:rPr>
        <w:t>,  a ostvarit će se kroz realizaciju potprograma:</w:t>
      </w:r>
    </w:p>
    <w:p w14:paraId="6C966B47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5"/>
        <w:rPr>
          <w:color w:val="000000"/>
          <w:sz w:val="24"/>
          <w:szCs w:val="24"/>
        </w:rPr>
      </w:pPr>
    </w:p>
    <w:p w14:paraId="619E8371" w14:textId="77777777" w:rsidR="005C1D70" w:rsidRDefault="00000000">
      <w:pPr>
        <w:pStyle w:val="Naslov1"/>
        <w:numPr>
          <w:ilvl w:val="0"/>
          <w:numId w:val="1"/>
        </w:numPr>
        <w:tabs>
          <w:tab w:val="left" w:pos="457"/>
        </w:tabs>
        <w:ind w:hanging="241"/>
      </w:pPr>
      <w:r>
        <w:t>Sufinanciranje kupnje ograde za nasade i životinje na području Općine Kloštar Ivanić</w:t>
      </w:r>
    </w:p>
    <w:p w14:paraId="1925819C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7"/>
        <w:rPr>
          <w:b/>
          <w:bCs/>
          <w:color w:val="000000"/>
          <w:sz w:val="24"/>
          <w:szCs w:val="24"/>
        </w:rPr>
      </w:pPr>
    </w:p>
    <w:p w14:paraId="4EEA054E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right="116" w:firstLine="21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Sufinancirat će se kupnja ograde za nasade i životinje u iznosu od 50% troškova za ograđivanje površina za bilo nasade bilo držanje stoke na otvorenom na području Općine u vidu nabave novih materijala za ograđivanje (stupovi, žica, mreža i sl.) uključujući i nabavu električnih pastira i akumulatora.</w:t>
      </w:r>
    </w:p>
    <w:p w14:paraId="02DA4DB1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left="2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Za ovu namjenu planirano je 5.000,00 EUR.</w:t>
      </w:r>
    </w:p>
    <w:p w14:paraId="0BE3364D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5"/>
        <w:rPr>
          <w:color w:val="000000"/>
          <w:sz w:val="24"/>
          <w:szCs w:val="24"/>
        </w:rPr>
      </w:pPr>
    </w:p>
    <w:p w14:paraId="26A6E7E4" w14:textId="77777777" w:rsidR="005C1D70" w:rsidRDefault="00000000">
      <w:pPr>
        <w:pStyle w:val="Naslov1"/>
        <w:numPr>
          <w:ilvl w:val="0"/>
          <w:numId w:val="1"/>
        </w:numPr>
        <w:tabs>
          <w:tab w:val="left" w:pos="457"/>
        </w:tabs>
        <w:ind w:right="900"/>
      </w:pPr>
      <w:r>
        <w:t>Subvencioniranje uzgojno-selekcijskog rada pasmine konja Hrvatski posavac i Hrvatski hladnokrvnjak</w:t>
      </w:r>
    </w:p>
    <w:p w14:paraId="6C1ADDF9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7"/>
        <w:rPr>
          <w:b/>
          <w:bCs/>
          <w:color w:val="000000"/>
          <w:sz w:val="24"/>
          <w:szCs w:val="24"/>
        </w:rPr>
      </w:pPr>
    </w:p>
    <w:p w14:paraId="5DC28756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right="117" w:firstLine="2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Izdvajat će se financijska sredstva za subvencioniranje uzgojno-selekcijskog rada pasmine konja Hrvatski posavac i Hrvatski hladnokrvnjak, za uzgojno valjano grlo u sve četiri kategorije aktivnih grla (pastusi, kobile, omad i ždrebad), kao i za aplikacije mikročipa te izdavanje potvrda o vlasništvu.</w:t>
      </w:r>
    </w:p>
    <w:p w14:paraId="0ACEE9CD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right="115" w:firstLine="2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Subvencionirat će se iznos od 50% iznosa ukupne cijene za uzgojno-selekcijski rad koju uzgajivač plaća SSHP, odnosno SSUUHH po aktivnom grlu.</w:t>
      </w:r>
    </w:p>
    <w:p w14:paraId="3EEC251B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left="2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 xml:space="preserve">Za ovu namjenu planirano je 1.000,00 EUR. </w:t>
      </w:r>
    </w:p>
    <w:p w14:paraId="0458492A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ind w:left="216"/>
        <w:jc w:val="both"/>
        <w:rPr>
          <w:color w:val="000000"/>
          <w:sz w:val="24"/>
          <w:szCs w:val="24"/>
        </w:rPr>
      </w:pPr>
    </w:p>
    <w:p w14:paraId="49FB8741" w14:textId="77777777" w:rsidR="005C1D70" w:rsidRDefault="00000000">
      <w:pPr>
        <w:pStyle w:val="Naslov1"/>
        <w:numPr>
          <w:ilvl w:val="0"/>
          <w:numId w:val="1"/>
        </w:numPr>
        <w:tabs>
          <w:tab w:val="left" w:pos="457"/>
        </w:tabs>
        <w:ind w:hanging="241"/>
      </w:pPr>
      <w:r>
        <w:t>Subvencioniranje premije osiguranja u poljoprivredi</w:t>
      </w:r>
    </w:p>
    <w:p w14:paraId="5180AEE4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7"/>
        <w:rPr>
          <w:b/>
          <w:bCs/>
          <w:color w:val="000000"/>
          <w:sz w:val="24"/>
          <w:szCs w:val="24"/>
        </w:rPr>
      </w:pPr>
    </w:p>
    <w:p w14:paraId="50C23858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right="114" w:firstLine="21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Subvencionira se premija osiguranja u poljoprivredi za usjeve, višegodišnje nasade, sadnog i sjemenskog materijala, povrće, cvijeće, plastenike i staklenike, rasplodne stoke i koka nesilica i dr. u visini 25% od ugovorene premije osiguranja do iznosa od 665,00 EUR po poljoprivrednom gospodarstvu, koje udovoljava traženim uvjetima.</w:t>
      </w:r>
    </w:p>
    <w:p w14:paraId="45F867CD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left="2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Za ovu namjenu planirano je 6.000,00 EUR.</w:t>
      </w:r>
    </w:p>
    <w:p w14:paraId="65B30986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5"/>
        <w:rPr>
          <w:color w:val="000000"/>
          <w:sz w:val="24"/>
          <w:szCs w:val="24"/>
        </w:rPr>
      </w:pPr>
    </w:p>
    <w:p w14:paraId="208142A8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5"/>
        <w:rPr>
          <w:color w:val="000000"/>
          <w:sz w:val="24"/>
          <w:szCs w:val="24"/>
        </w:rPr>
      </w:pPr>
    </w:p>
    <w:p w14:paraId="19E6ECDE" w14:textId="77777777" w:rsidR="005C1D70" w:rsidRDefault="00000000">
      <w:pPr>
        <w:pStyle w:val="Naslov1"/>
        <w:numPr>
          <w:ilvl w:val="0"/>
          <w:numId w:val="1"/>
        </w:numPr>
        <w:tabs>
          <w:tab w:val="left" w:pos="457"/>
        </w:tabs>
        <w:ind w:hanging="241"/>
      </w:pPr>
      <w:r>
        <w:t>Sufinanciranje stručnog osposobljavanja u poljoprivredi</w:t>
      </w:r>
    </w:p>
    <w:p w14:paraId="4B19BF37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7"/>
        <w:rPr>
          <w:b/>
          <w:bCs/>
          <w:color w:val="000000"/>
          <w:sz w:val="24"/>
          <w:szCs w:val="24"/>
        </w:rPr>
      </w:pPr>
    </w:p>
    <w:p w14:paraId="35C96E28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right="113" w:firstLine="21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Edukacija poljoprivrednih proizvođača u funkciji je obrazovanja poljoprivrednih proizvođača sudjelovanjem na stručnim predavanjima o pojedinim djelatnostima, odnosno granama poljoprivrede s ciljem da poljoprivredni proizvođači koji se bave poljoprivredom kao osnovnom djelatnošću steknu nova znanja, te se upoznaju s novinama koje moraju usvojiti zbog ulaska Republike Hrvatske u EU.</w:t>
      </w:r>
    </w:p>
    <w:p w14:paraId="0B93D1D2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left="2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Za ovu namjenu planirano je 1.500,00 EUR.</w:t>
      </w:r>
    </w:p>
    <w:p w14:paraId="40E51E3C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5"/>
        <w:rPr>
          <w:color w:val="000000"/>
          <w:sz w:val="24"/>
          <w:szCs w:val="24"/>
        </w:rPr>
      </w:pPr>
    </w:p>
    <w:p w14:paraId="30C5BF6F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5"/>
        <w:rPr>
          <w:color w:val="000000"/>
          <w:sz w:val="24"/>
          <w:szCs w:val="24"/>
        </w:rPr>
      </w:pPr>
    </w:p>
    <w:p w14:paraId="2D4DE4C9" w14:textId="77777777" w:rsidR="005C1D70" w:rsidRDefault="00000000">
      <w:pPr>
        <w:pStyle w:val="Naslov1"/>
        <w:numPr>
          <w:ilvl w:val="0"/>
          <w:numId w:val="1"/>
        </w:numPr>
        <w:tabs>
          <w:tab w:val="left" w:pos="457"/>
        </w:tabs>
        <w:ind w:hanging="241"/>
      </w:pPr>
      <w:r>
        <w:t>Izdvajanje financijskih sredstava poljoprivrednim udrugama</w:t>
      </w:r>
    </w:p>
    <w:p w14:paraId="204EB63C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7"/>
        <w:rPr>
          <w:b/>
          <w:bCs/>
          <w:color w:val="000000"/>
          <w:sz w:val="24"/>
          <w:szCs w:val="24"/>
        </w:rPr>
      </w:pPr>
    </w:p>
    <w:p w14:paraId="06B1CCA7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right="116" w:firstLine="21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Sredstva će se izdvajati za rad raznih poljoprivrednih udruga po odluci Općinskog načelnika, sukladno zakonskim i podzakonskim propisima.</w:t>
      </w:r>
    </w:p>
    <w:p w14:paraId="6E04E6A0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spacing w:before="1"/>
        <w:ind w:left="2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Za ovu namjenu planirano je 2.700,00 EUR.</w:t>
      </w:r>
    </w:p>
    <w:p w14:paraId="4D107EA9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4"/>
        <w:rPr>
          <w:color w:val="000000"/>
          <w:sz w:val="24"/>
          <w:szCs w:val="24"/>
        </w:rPr>
      </w:pPr>
    </w:p>
    <w:p w14:paraId="0CD80106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4"/>
        <w:rPr>
          <w:color w:val="000000"/>
          <w:sz w:val="24"/>
          <w:szCs w:val="24"/>
        </w:rPr>
      </w:pPr>
    </w:p>
    <w:p w14:paraId="55ABFEAC" w14:textId="77777777" w:rsidR="005C1D70" w:rsidRDefault="00000000">
      <w:pPr>
        <w:pStyle w:val="Naslov1"/>
        <w:numPr>
          <w:ilvl w:val="0"/>
          <w:numId w:val="1"/>
        </w:numPr>
        <w:tabs>
          <w:tab w:val="left" w:pos="457"/>
        </w:tabs>
        <w:ind w:hanging="241"/>
      </w:pPr>
      <w:r>
        <w:t>Financiranje (kreditiranje) proljetne sjetve</w:t>
      </w:r>
    </w:p>
    <w:p w14:paraId="4255EEDE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7"/>
        <w:rPr>
          <w:b/>
          <w:bCs/>
          <w:color w:val="000000"/>
          <w:sz w:val="24"/>
          <w:szCs w:val="24"/>
        </w:rPr>
      </w:pPr>
    </w:p>
    <w:p w14:paraId="75B98114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right="117" w:firstLine="21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Novčana sredstva plasirat će se ovlaštenom distributeru poljoprivrednog repromaterijala izabranom na temelju javnog natječaja. Obiteljska poljoprivredna gospodarstva s područja Općine Kloštar Ivanić kao korisnici kredita isti mogu realizirati kod odabranog distributera.</w:t>
      </w:r>
    </w:p>
    <w:p w14:paraId="6899D293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right="115" w:firstLine="215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Novčana sredstva plasirat će se odabranom distributeru na temelju predbilježbi zainteresiranih OPG.</w:t>
      </w:r>
    </w:p>
    <w:p w14:paraId="70304A69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firstLine="21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Odabrani distributer za plasirana novčana sredstva plaća kamatu u visini eskontne stope HNB. Za ovu namjenu planirano je 80.000,00 EUR.</w:t>
      </w:r>
    </w:p>
    <w:p w14:paraId="07A38566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6"/>
        <w:rPr>
          <w:color w:val="000000"/>
          <w:sz w:val="24"/>
          <w:szCs w:val="24"/>
        </w:rPr>
      </w:pPr>
    </w:p>
    <w:p w14:paraId="27415939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6"/>
        <w:rPr>
          <w:color w:val="000000"/>
          <w:sz w:val="24"/>
          <w:szCs w:val="24"/>
        </w:rPr>
      </w:pPr>
    </w:p>
    <w:p w14:paraId="110897E8" w14:textId="77777777" w:rsidR="005C1D70" w:rsidRDefault="00000000">
      <w:pPr>
        <w:pStyle w:val="Naslov1"/>
        <w:numPr>
          <w:ilvl w:val="0"/>
          <w:numId w:val="1"/>
        </w:numPr>
        <w:tabs>
          <w:tab w:val="left" w:pos="457"/>
        </w:tabs>
        <w:ind w:hanging="241"/>
      </w:pPr>
      <w:r>
        <w:t>Održavanje poljoprivredne infrastrukture</w:t>
      </w:r>
    </w:p>
    <w:p w14:paraId="11B85B9A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9"/>
        <w:rPr>
          <w:b/>
          <w:bCs/>
          <w:color w:val="000000"/>
          <w:sz w:val="24"/>
          <w:szCs w:val="24"/>
        </w:rPr>
      </w:pPr>
    </w:p>
    <w:p w14:paraId="689EDEE3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spacing w:line="237" w:lineRule="auto"/>
        <w:ind w:firstLine="21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Novčana sredstva izdvajaju se za potrebe izgradnje makadamskih izlaza poljskih putova na asfaltirane ceste i održavanje istih (navozom i planiranjem kamena i drugog materijala).</w:t>
      </w:r>
    </w:p>
    <w:p w14:paraId="31D9904B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spacing w:before="1"/>
        <w:ind w:left="2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Za ovu namjenu planirano je 70.000,00 EUR.</w:t>
      </w:r>
    </w:p>
    <w:p w14:paraId="02816152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4"/>
        <w:rPr>
          <w:color w:val="000000"/>
          <w:sz w:val="24"/>
          <w:szCs w:val="24"/>
        </w:rPr>
      </w:pPr>
    </w:p>
    <w:p w14:paraId="387F329F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4"/>
        <w:rPr>
          <w:color w:val="000000"/>
          <w:sz w:val="24"/>
          <w:szCs w:val="24"/>
        </w:rPr>
      </w:pPr>
    </w:p>
    <w:p w14:paraId="02C5E193" w14:textId="77777777" w:rsidR="005C1D70" w:rsidRDefault="00000000">
      <w:pPr>
        <w:pStyle w:val="Naslov1"/>
        <w:numPr>
          <w:ilvl w:val="0"/>
          <w:numId w:val="1"/>
        </w:numPr>
        <w:tabs>
          <w:tab w:val="left" w:pos="548"/>
        </w:tabs>
        <w:ind w:left="216" w:right="119" w:firstLine="0"/>
      </w:pPr>
      <w:r>
        <w:t>Sufinanciranje troškova umjetnog osjemenjivanja krava plotkinja na području Općine Kloštar Ivanić</w:t>
      </w:r>
    </w:p>
    <w:p w14:paraId="7C6B666B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7"/>
        <w:rPr>
          <w:b/>
          <w:bCs/>
          <w:color w:val="000000"/>
          <w:sz w:val="24"/>
          <w:szCs w:val="24"/>
        </w:rPr>
      </w:pPr>
    </w:p>
    <w:p w14:paraId="3F45028C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right="117" w:firstLine="2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Sufinancirat će se troškovi umjetnog osjemenjivanja po jednoj osjemenjenoj kravi plotkinji odnosno junici.</w:t>
      </w:r>
    </w:p>
    <w:p w14:paraId="557F8003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left="2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Za ovu namjenu planirano je 3.195,00 EUR.</w:t>
      </w:r>
    </w:p>
    <w:p w14:paraId="175ED40D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ind w:left="216"/>
        <w:rPr>
          <w:color w:val="000000"/>
          <w:sz w:val="24"/>
          <w:szCs w:val="24"/>
        </w:rPr>
      </w:pPr>
    </w:p>
    <w:p w14:paraId="2BF9ABD9" w14:textId="77777777" w:rsidR="005C1D70" w:rsidRDefault="00000000">
      <w:pPr>
        <w:pStyle w:val="Naslov1"/>
        <w:numPr>
          <w:ilvl w:val="0"/>
          <w:numId w:val="1"/>
        </w:numPr>
        <w:tabs>
          <w:tab w:val="left" w:pos="656"/>
        </w:tabs>
        <w:spacing w:before="71"/>
        <w:ind w:left="216" w:right="120" w:firstLine="0"/>
      </w:pPr>
      <w:r>
        <w:t>Sufinanciranje troškova umjetnog osjemenjivanja krmača na području Općine Kloštar Ivanić</w:t>
      </w:r>
    </w:p>
    <w:p w14:paraId="2442755B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7"/>
        <w:rPr>
          <w:b/>
          <w:bCs/>
          <w:color w:val="000000"/>
          <w:sz w:val="24"/>
          <w:szCs w:val="24"/>
        </w:rPr>
      </w:pPr>
    </w:p>
    <w:p w14:paraId="249CEF83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right="2395" w:firstLine="2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Sufinancirat će se troškovi umjetnog osjemenjivanja po jednoj krmači. Za ovu namjenu planirano je 3.982,00 EUR.</w:t>
      </w:r>
    </w:p>
    <w:p w14:paraId="339D4B0F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ind w:right="2395" w:firstLine="216"/>
        <w:rPr>
          <w:color w:val="000000"/>
          <w:sz w:val="24"/>
          <w:szCs w:val="24"/>
        </w:rPr>
      </w:pPr>
    </w:p>
    <w:p w14:paraId="34554974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ind w:right="2395" w:firstLine="216"/>
        <w:rPr>
          <w:color w:val="000000"/>
          <w:sz w:val="24"/>
          <w:szCs w:val="24"/>
        </w:rPr>
      </w:pPr>
    </w:p>
    <w:p w14:paraId="46EFBA29" w14:textId="77777777" w:rsidR="005C1D70" w:rsidRDefault="00000000">
      <w:pPr>
        <w:pStyle w:val="Naslov1"/>
        <w:numPr>
          <w:ilvl w:val="0"/>
          <w:numId w:val="1"/>
        </w:numPr>
        <w:tabs>
          <w:tab w:val="left" w:pos="577"/>
        </w:tabs>
        <w:ind w:left="216" w:right="115" w:firstLine="0"/>
      </w:pPr>
      <w:r>
        <w:t>Sufinanciranje kupnje sjemena djeteline i DTS za sjetvu na području Općine Kloštar Ivanić</w:t>
      </w:r>
    </w:p>
    <w:p w14:paraId="75C59A9F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6"/>
        <w:rPr>
          <w:b/>
          <w:bCs/>
          <w:color w:val="000000"/>
          <w:sz w:val="24"/>
          <w:szCs w:val="24"/>
        </w:rPr>
      </w:pPr>
    </w:p>
    <w:p w14:paraId="38C9BCE6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spacing w:before="1"/>
        <w:ind w:firstLine="2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Sufinancirat će se 90% troškova kupnje sjemena djeteline i DTS za sjetvu na području Općine Kloštar Ivanić, odnosno za svako uvjetno grlo ostvaruje se pravo na dva kilograma sjemena.</w:t>
      </w:r>
    </w:p>
    <w:p w14:paraId="2E609634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left="2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Za ovu namjenu planirano je 2.000,00 EUR.</w:t>
      </w:r>
    </w:p>
    <w:p w14:paraId="4A6F09C7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4"/>
        <w:rPr>
          <w:color w:val="000000"/>
          <w:sz w:val="24"/>
          <w:szCs w:val="24"/>
        </w:rPr>
      </w:pPr>
    </w:p>
    <w:p w14:paraId="20D6FCAC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4"/>
        <w:rPr>
          <w:color w:val="000000"/>
          <w:sz w:val="24"/>
          <w:szCs w:val="24"/>
        </w:rPr>
      </w:pPr>
    </w:p>
    <w:p w14:paraId="72A8231B" w14:textId="77777777" w:rsidR="005C1D70" w:rsidRDefault="00000000">
      <w:pPr>
        <w:pStyle w:val="Naslov1"/>
        <w:numPr>
          <w:ilvl w:val="0"/>
          <w:numId w:val="1"/>
        </w:numPr>
        <w:tabs>
          <w:tab w:val="left" w:pos="577"/>
        </w:tabs>
        <w:ind w:left="576" w:hanging="361"/>
      </w:pPr>
      <w:r>
        <w:t>Sufinanciranje markica za telad na području Općine Kloštar Ivanić</w:t>
      </w:r>
    </w:p>
    <w:p w14:paraId="3757ADBB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7"/>
        <w:rPr>
          <w:b/>
          <w:bCs/>
          <w:color w:val="000000"/>
          <w:sz w:val="24"/>
          <w:szCs w:val="24"/>
        </w:rPr>
      </w:pPr>
    </w:p>
    <w:p w14:paraId="39B0C091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right="1010" w:firstLine="215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Sufinancirat će se 50% troškova markica za telad na području Općine Kloštar Ivanić. Za ovu namjenu planirano je 600,00 EUR.</w:t>
      </w:r>
    </w:p>
    <w:p w14:paraId="4CD84827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5"/>
        <w:rPr>
          <w:color w:val="000000"/>
          <w:sz w:val="24"/>
          <w:szCs w:val="24"/>
        </w:rPr>
      </w:pPr>
    </w:p>
    <w:p w14:paraId="2054D2F7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5"/>
        <w:rPr>
          <w:color w:val="000000"/>
          <w:sz w:val="24"/>
          <w:szCs w:val="24"/>
        </w:rPr>
      </w:pPr>
    </w:p>
    <w:p w14:paraId="712E1C8D" w14:textId="77777777" w:rsidR="005C1D70" w:rsidRDefault="00000000">
      <w:pPr>
        <w:pStyle w:val="Naslov1"/>
        <w:numPr>
          <w:ilvl w:val="0"/>
          <w:numId w:val="1"/>
        </w:numPr>
        <w:tabs>
          <w:tab w:val="left" w:pos="685"/>
        </w:tabs>
        <w:ind w:left="216" w:right="117" w:firstLine="0"/>
      </w:pPr>
      <w:r>
        <w:t>Priprema i provođenje natječaja raspolaganja poljoprivrednim zemljištem u vlasništvu RH na području Općine Kloštar Ivanić</w:t>
      </w:r>
    </w:p>
    <w:p w14:paraId="110A50BA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7"/>
        <w:rPr>
          <w:b/>
          <w:bCs/>
          <w:color w:val="000000"/>
          <w:sz w:val="24"/>
          <w:szCs w:val="24"/>
        </w:rPr>
      </w:pPr>
    </w:p>
    <w:p w14:paraId="53C79AA7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firstLine="2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Financirat će se usluga pripreme i provođenja natječaja raspolaganja poljoprivrednim zemljištem u vlasništvu RH na području Općine Kloštar Ivanić.</w:t>
      </w:r>
    </w:p>
    <w:p w14:paraId="2B84E384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spacing w:line="274" w:lineRule="auto"/>
        <w:ind w:left="2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Za ovu namjenu planirano je 8.000,00 EUR.</w:t>
      </w:r>
    </w:p>
    <w:p w14:paraId="2419198B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ind w:right="616"/>
        <w:rPr>
          <w:color w:val="000000"/>
          <w:sz w:val="24"/>
          <w:szCs w:val="24"/>
        </w:rPr>
      </w:pPr>
    </w:p>
    <w:p w14:paraId="71F5B41F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ind w:right="616"/>
        <w:rPr>
          <w:color w:val="000000"/>
          <w:sz w:val="24"/>
          <w:szCs w:val="24"/>
        </w:rPr>
      </w:pPr>
    </w:p>
    <w:p w14:paraId="7A0C062A" w14:textId="77777777" w:rsidR="005C1D70" w:rsidRDefault="00000000">
      <w:pPr>
        <w:pStyle w:val="Naslov1"/>
        <w:numPr>
          <w:ilvl w:val="0"/>
          <w:numId w:val="1"/>
        </w:numPr>
        <w:tabs>
          <w:tab w:val="left" w:pos="577"/>
        </w:tabs>
      </w:pPr>
      <w:r>
        <w:t>Sufinanciranje utvrđivanja bređosti kod krava na području Općine Kloštar Ivanić</w:t>
      </w:r>
    </w:p>
    <w:p w14:paraId="3A5571AB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7"/>
        <w:rPr>
          <w:b/>
          <w:bCs/>
          <w:color w:val="000000"/>
          <w:sz w:val="24"/>
          <w:szCs w:val="24"/>
        </w:rPr>
      </w:pPr>
    </w:p>
    <w:p w14:paraId="7AF68310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right="616" w:firstLine="2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Sufinancirat će se 50% troškova za rano utvrđivanje bređosti kod krava te dijagnostika  bređosti (gravidnosti) kod krava. </w:t>
      </w:r>
    </w:p>
    <w:p w14:paraId="5E0EE3C3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left="216" w:right="6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Za ovu namjenu planirano je 200,00 EUR.</w:t>
      </w:r>
    </w:p>
    <w:p w14:paraId="7C449FDB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ind w:left="216" w:right="616"/>
        <w:rPr>
          <w:color w:val="000000"/>
          <w:sz w:val="24"/>
          <w:szCs w:val="24"/>
        </w:rPr>
      </w:pPr>
    </w:p>
    <w:p w14:paraId="6FB5839A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ind w:left="216" w:right="616"/>
        <w:rPr>
          <w:color w:val="000000"/>
          <w:sz w:val="24"/>
          <w:szCs w:val="24"/>
        </w:rPr>
      </w:pPr>
    </w:p>
    <w:p w14:paraId="21868C48" w14:textId="77777777" w:rsidR="005C1D70" w:rsidRDefault="00000000">
      <w:pPr>
        <w:pStyle w:val="Naslov1"/>
        <w:numPr>
          <w:ilvl w:val="0"/>
          <w:numId w:val="1"/>
        </w:numPr>
        <w:tabs>
          <w:tab w:val="left" w:pos="577"/>
        </w:tabs>
      </w:pPr>
      <w:r>
        <w:t>Sufinanciranje analize tla i poljoprivrednih proizvoda</w:t>
      </w:r>
    </w:p>
    <w:p w14:paraId="41C057D5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7"/>
        <w:rPr>
          <w:b/>
          <w:bCs/>
          <w:color w:val="000000"/>
          <w:sz w:val="24"/>
          <w:szCs w:val="24"/>
        </w:rPr>
      </w:pPr>
    </w:p>
    <w:p w14:paraId="0AF670A1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right="616" w:firstLine="216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Sufinancirat će se analiza tla i svih vrsta poljoprivrednih proizvoda/prerađevina, kako bi se primjenom rezultata analize kontrolom i racionalizacijom troškova postigla rentabilnija proizvodnja. </w:t>
      </w:r>
    </w:p>
    <w:p w14:paraId="2B4B99B2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left="216" w:right="6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Za ovu namjenu planirano je 2.500,00 EUR.</w:t>
      </w:r>
    </w:p>
    <w:p w14:paraId="0E5406E7" w14:textId="77777777" w:rsidR="005C1D70" w:rsidRDefault="005C1D70">
      <w:pPr>
        <w:pStyle w:val="Naslov1"/>
        <w:tabs>
          <w:tab w:val="left" w:pos="577"/>
        </w:tabs>
        <w:ind w:left="0" w:firstLine="0"/>
      </w:pPr>
    </w:p>
    <w:p w14:paraId="48997919" w14:textId="77777777" w:rsidR="005C1D70" w:rsidRDefault="005C1D70">
      <w:pPr>
        <w:pStyle w:val="Naslov1"/>
        <w:tabs>
          <w:tab w:val="left" w:pos="577"/>
        </w:tabs>
        <w:ind w:left="0" w:firstLine="0"/>
      </w:pPr>
    </w:p>
    <w:p w14:paraId="42C7A23A" w14:textId="77777777" w:rsidR="005C1D70" w:rsidRDefault="00000000">
      <w:pPr>
        <w:pStyle w:val="Naslov1"/>
        <w:numPr>
          <w:ilvl w:val="0"/>
          <w:numId w:val="1"/>
        </w:numPr>
        <w:tabs>
          <w:tab w:val="left" w:pos="577"/>
        </w:tabs>
      </w:pPr>
      <w:r>
        <w:t>Sufinanciranje kupnje mehanizacije za obavljanje poljoprivredne proizvodnje</w:t>
      </w:r>
    </w:p>
    <w:p w14:paraId="7FA7655B" w14:textId="77777777" w:rsidR="005C1D70" w:rsidRDefault="005C1D70">
      <w:pPr>
        <w:pStyle w:val="Naslov1"/>
        <w:tabs>
          <w:tab w:val="left" w:pos="577"/>
        </w:tabs>
        <w:ind w:firstLine="0"/>
      </w:pPr>
    </w:p>
    <w:p w14:paraId="53E84F8A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right="616" w:firstLine="2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Sufinancirat će se kupnja nove i rabljene mehanizacije namijenjenih za primarnu poljoprivrednu proizvodnju. </w:t>
      </w:r>
    </w:p>
    <w:p w14:paraId="1240482A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left="216" w:right="616"/>
        <w:rPr>
          <w:color w:val="000000"/>
          <w:sz w:val="24"/>
          <w:szCs w:val="24"/>
        </w:rPr>
        <w:sectPr w:rsidR="005C1D70">
          <w:headerReference w:type="default" r:id="rId8"/>
          <w:footerReference w:type="default" r:id="rId9"/>
          <w:pgSz w:w="11910" w:h="16840"/>
          <w:pgMar w:top="1160" w:right="1300" w:bottom="1200" w:left="1200" w:header="0" w:footer="1002" w:gutter="0"/>
          <w:pgNumType w:start="1"/>
          <w:cols w:space="720"/>
        </w:sectPr>
      </w:pPr>
      <w:r>
        <w:rPr>
          <w:color w:val="000000"/>
          <w:sz w:val="24"/>
          <w:szCs w:val="24"/>
        </w:rPr>
        <w:t>Za ovu namjenu planirano je 7.000,00 EUR.</w:t>
      </w:r>
    </w:p>
    <w:p w14:paraId="471D1D5E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color w:val="000000"/>
          <w:sz w:val="24"/>
          <w:szCs w:val="24"/>
        </w:rPr>
      </w:pPr>
    </w:p>
    <w:tbl>
      <w:tblPr>
        <w:tblStyle w:val="a"/>
        <w:tblpPr w:leftFromText="180" w:rightFromText="180" w:vertAnchor="page" w:horzAnchor="margin" w:tblpXSpec="center" w:tblpY="1291"/>
        <w:tblW w:w="95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74"/>
        <w:gridCol w:w="7401"/>
        <w:gridCol w:w="1428"/>
      </w:tblGrid>
      <w:tr w:rsidR="005C1D70" w14:paraId="02AD6923" w14:textId="77777777">
        <w:trPr>
          <w:trHeight w:val="275"/>
        </w:trPr>
        <w:tc>
          <w:tcPr>
            <w:tcW w:w="674" w:type="dxa"/>
          </w:tcPr>
          <w:p w14:paraId="42FC7C22" w14:textId="77777777" w:rsidR="005C1D70" w:rsidRDefault="005C1D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7401" w:type="dxa"/>
          </w:tcPr>
          <w:p w14:paraId="6B330E26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11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POTREBNA SREDSTVA</w:t>
            </w:r>
          </w:p>
        </w:tc>
        <w:tc>
          <w:tcPr>
            <w:tcW w:w="1428" w:type="dxa"/>
          </w:tcPr>
          <w:p w14:paraId="20B2B3EE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107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 xml:space="preserve">IZNOS </w:t>
            </w:r>
            <w:r>
              <w:rPr>
                <w:b/>
                <w:bCs/>
                <w:color w:val="000000"/>
                <w:sz w:val="24"/>
                <w:szCs w:val="24"/>
              </w:rPr>
              <w:br/>
              <w:t>(u eurima)</w:t>
            </w:r>
          </w:p>
        </w:tc>
      </w:tr>
      <w:tr w:rsidR="005C1D70" w14:paraId="4DF24663" w14:textId="77777777">
        <w:trPr>
          <w:trHeight w:val="275"/>
        </w:trPr>
        <w:tc>
          <w:tcPr>
            <w:tcW w:w="674" w:type="dxa"/>
          </w:tcPr>
          <w:p w14:paraId="51A7159E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1.</w:t>
            </w:r>
          </w:p>
        </w:tc>
        <w:tc>
          <w:tcPr>
            <w:tcW w:w="7401" w:type="dxa"/>
          </w:tcPr>
          <w:p w14:paraId="11F52732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Sufinanciranje kupnje ograde za nasade i životinje na području Općine Kloštar Ivanić</w:t>
            </w:r>
          </w:p>
        </w:tc>
        <w:tc>
          <w:tcPr>
            <w:tcW w:w="1428" w:type="dxa"/>
          </w:tcPr>
          <w:p w14:paraId="04ED56A6" w14:textId="77777777" w:rsidR="005C1D70" w:rsidRDefault="005C1D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411"/>
              <w:jc w:val="right"/>
              <w:rPr>
                <w:color w:val="000000"/>
                <w:sz w:val="24"/>
                <w:szCs w:val="24"/>
              </w:rPr>
            </w:pPr>
          </w:p>
          <w:p w14:paraId="2021DB99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411"/>
              <w:jc w:val="right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5.000,00</w:t>
            </w:r>
          </w:p>
        </w:tc>
      </w:tr>
      <w:tr w:rsidR="005C1D70" w14:paraId="417897BD" w14:textId="77777777">
        <w:trPr>
          <w:trHeight w:val="552"/>
        </w:trPr>
        <w:tc>
          <w:tcPr>
            <w:tcW w:w="674" w:type="dxa"/>
          </w:tcPr>
          <w:p w14:paraId="62831A95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2.</w:t>
            </w:r>
          </w:p>
        </w:tc>
        <w:tc>
          <w:tcPr>
            <w:tcW w:w="7401" w:type="dxa"/>
          </w:tcPr>
          <w:p w14:paraId="5A9F9F11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Subvencioniranje uzgojno-selekcijskog rada pasmine konja </w:t>
            </w:r>
          </w:p>
          <w:p w14:paraId="38A64051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Hrvatski posavac i Hrvatski hladnokrvnjak</w:t>
            </w:r>
          </w:p>
        </w:tc>
        <w:tc>
          <w:tcPr>
            <w:tcW w:w="1428" w:type="dxa"/>
          </w:tcPr>
          <w:p w14:paraId="5CFE47E7" w14:textId="77777777" w:rsidR="005C1D70" w:rsidRDefault="005C1D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531"/>
              <w:jc w:val="right"/>
              <w:rPr>
                <w:color w:val="000000"/>
                <w:sz w:val="24"/>
                <w:szCs w:val="24"/>
              </w:rPr>
            </w:pPr>
          </w:p>
          <w:p w14:paraId="22195903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531"/>
              <w:jc w:val="right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1.000,00</w:t>
            </w:r>
          </w:p>
        </w:tc>
      </w:tr>
      <w:tr w:rsidR="005C1D70" w14:paraId="1C44D9D2" w14:textId="77777777">
        <w:trPr>
          <w:trHeight w:val="277"/>
        </w:trPr>
        <w:tc>
          <w:tcPr>
            <w:tcW w:w="674" w:type="dxa"/>
          </w:tcPr>
          <w:p w14:paraId="4A620AB9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3.</w:t>
            </w:r>
          </w:p>
        </w:tc>
        <w:tc>
          <w:tcPr>
            <w:tcW w:w="7401" w:type="dxa"/>
          </w:tcPr>
          <w:p w14:paraId="2E42259D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Subvencioniranje premije osiguranja u poljoprivredi</w:t>
            </w:r>
          </w:p>
        </w:tc>
        <w:tc>
          <w:tcPr>
            <w:tcW w:w="1428" w:type="dxa"/>
          </w:tcPr>
          <w:p w14:paraId="3AA9B9AC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411"/>
              <w:jc w:val="right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6.000,00</w:t>
            </w:r>
          </w:p>
        </w:tc>
      </w:tr>
      <w:tr w:rsidR="005C1D70" w14:paraId="0FED569A" w14:textId="77777777">
        <w:trPr>
          <w:trHeight w:val="275"/>
        </w:trPr>
        <w:tc>
          <w:tcPr>
            <w:tcW w:w="674" w:type="dxa"/>
          </w:tcPr>
          <w:p w14:paraId="18651B11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4.</w:t>
            </w:r>
          </w:p>
        </w:tc>
        <w:tc>
          <w:tcPr>
            <w:tcW w:w="7401" w:type="dxa"/>
          </w:tcPr>
          <w:p w14:paraId="79CC237A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Sufinanciranje stručnog osposobljavanja u poljoprivredi</w:t>
            </w:r>
          </w:p>
        </w:tc>
        <w:tc>
          <w:tcPr>
            <w:tcW w:w="1428" w:type="dxa"/>
          </w:tcPr>
          <w:p w14:paraId="277A0A64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411"/>
              <w:jc w:val="right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1.500,00</w:t>
            </w:r>
          </w:p>
        </w:tc>
      </w:tr>
      <w:tr w:rsidR="005C1D70" w14:paraId="35F3D17F" w14:textId="77777777">
        <w:trPr>
          <w:trHeight w:val="275"/>
        </w:trPr>
        <w:tc>
          <w:tcPr>
            <w:tcW w:w="674" w:type="dxa"/>
          </w:tcPr>
          <w:p w14:paraId="1F20153C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5.</w:t>
            </w:r>
          </w:p>
        </w:tc>
        <w:tc>
          <w:tcPr>
            <w:tcW w:w="7401" w:type="dxa"/>
          </w:tcPr>
          <w:p w14:paraId="2CDB569F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Izdvajanje financijskih sredstava poljoprivrednim udrugama</w:t>
            </w:r>
          </w:p>
        </w:tc>
        <w:tc>
          <w:tcPr>
            <w:tcW w:w="1428" w:type="dxa"/>
          </w:tcPr>
          <w:p w14:paraId="7596D199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411"/>
              <w:jc w:val="right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2.700,00</w:t>
            </w:r>
          </w:p>
        </w:tc>
      </w:tr>
      <w:tr w:rsidR="005C1D70" w14:paraId="2C74CA52" w14:textId="77777777">
        <w:trPr>
          <w:trHeight w:val="282"/>
        </w:trPr>
        <w:tc>
          <w:tcPr>
            <w:tcW w:w="674" w:type="dxa"/>
          </w:tcPr>
          <w:p w14:paraId="65B8B2CD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6.</w:t>
            </w:r>
          </w:p>
        </w:tc>
        <w:tc>
          <w:tcPr>
            <w:tcW w:w="7401" w:type="dxa"/>
          </w:tcPr>
          <w:p w14:paraId="79B04F1E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Financiranje (kreditiranje) proljetne sjetve</w:t>
            </w:r>
          </w:p>
        </w:tc>
        <w:tc>
          <w:tcPr>
            <w:tcW w:w="1428" w:type="dxa"/>
          </w:tcPr>
          <w:p w14:paraId="7BD81A45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290"/>
              <w:jc w:val="right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80.000,00</w:t>
            </w:r>
          </w:p>
        </w:tc>
      </w:tr>
      <w:tr w:rsidR="005C1D70" w14:paraId="0BDF7A67" w14:textId="77777777">
        <w:trPr>
          <w:trHeight w:val="275"/>
        </w:trPr>
        <w:tc>
          <w:tcPr>
            <w:tcW w:w="674" w:type="dxa"/>
          </w:tcPr>
          <w:p w14:paraId="17826C01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7.</w:t>
            </w:r>
          </w:p>
        </w:tc>
        <w:tc>
          <w:tcPr>
            <w:tcW w:w="7401" w:type="dxa"/>
          </w:tcPr>
          <w:p w14:paraId="01762F65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Održavanje poljoprivredne infrastrukture</w:t>
            </w:r>
          </w:p>
        </w:tc>
        <w:tc>
          <w:tcPr>
            <w:tcW w:w="1428" w:type="dxa"/>
          </w:tcPr>
          <w:p w14:paraId="2E04DEAE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107"/>
              <w:jc w:val="right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 xml:space="preserve">70.000,00 </w:t>
            </w:r>
          </w:p>
        </w:tc>
      </w:tr>
      <w:tr w:rsidR="005C1D70" w14:paraId="39341AD8" w14:textId="77777777">
        <w:trPr>
          <w:trHeight w:val="551"/>
        </w:trPr>
        <w:tc>
          <w:tcPr>
            <w:tcW w:w="674" w:type="dxa"/>
          </w:tcPr>
          <w:p w14:paraId="17678172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8.</w:t>
            </w:r>
          </w:p>
        </w:tc>
        <w:tc>
          <w:tcPr>
            <w:tcW w:w="7401" w:type="dxa"/>
          </w:tcPr>
          <w:p w14:paraId="78DDC133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Sufinanciranje troškova   umjetnog   osjemenjivanja   krava plotkinja na području Općine Kloštar Ivanić</w:t>
            </w:r>
          </w:p>
        </w:tc>
        <w:tc>
          <w:tcPr>
            <w:tcW w:w="1428" w:type="dxa"/>
          </w:tcPr>
          <w:p w14:paraId="6E49AE5C" w14:textId="77777777" w:rsidR="005C1D70" w:rsidRDefault="005C1D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411"/>
              <w:jc w:val="right"/>
              <w:rPr>
                <w:color w:val="000000"/>
                <w:sz w:val="24"/>
                <w:szCs w:val="24"/>
              </w:rPr>
            </w:pPr>
          </w:p>
          <w:p w14:paraId="1BB2E627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411"/>
              <w:jc w:val="right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3.195,00</w:t>
            </w:r>
          </w:p>
        </w:tc>
      </w:tr>
      <w:tr w:rsidR="005C1D70" w14:paraId="6EF70D42" w14:textId="77777777">
        <w:trPr>
          <w:trHeight w:val="552"/>
        </w:trPr>
        <w:tc>
          <w:tcPr>
            <w:tcW w:w="674" w:type="dxa"/>
          </w:tcPr>
          <w:p w14:paraId="1EF69E8C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9.</w:t>
            </w:r>
          </w:p>
        </w:tc>
        <w:tc>
          <w:tcPr>
            <w:tcW w:w="7401" w:type="dxa"/>
          </w:tcPr>
          <w:p w14:paraId="762D1EAC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Sufinanciranje troškova umjetnog osjemenjivanja krmača na području Općine Kloštar Ivanić</w:t>
            </w:r>
          </w:p>
        </w:tc>
        <w:tc>
          <w:tcPr>
            <w:tcW w:w="1428" w:type="dxa"/>
          </w:tcPr>
          <w:p w14:paraId="3BFEA711" w14:textId="77777777" w:rsidR="005C1D70" w:rsidRDefault="005C1D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76" w:lineRule="auto"/>
              <w:ind w:left="411"/>
              <w:jc w:val="right"/>
              <w:rPr>
                <w:color w:val="000000"/>
                <w:sz w:val="24"/>
                <w:szCs w:val="24"/>
              </w:rPr>
            </w:pPr>
          </w:p>
          <w:p w14:paraId="335C174F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76" w:lineRule="auto"/>
              <w:ind w:left="411"/>
              <w:jc w:val="right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3.982,00</w:t>
            </w:r>
          </w:p>
        </w:tc>
      </w:tr>
      <w:tr w:rsidR="005C1D70" w14:paraId="6AD34ED0" w14:textId="77777777">
        <w:trPr>
          <w:trHeight w:val="577"/>
        </w:trPr>
        <w:tc>
          <w:tcPr>
            <w:tcW w:w="674" w:type="dxa"/>
          </w:tcPr>
          <w:p w14:paraId="16C49BD5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10.</w:t>
            </w:r>
          </w:p>
        </w:tc>
        <w:tc>
          <w:tcPr>
            <w:tcW w:w="7401" w:type="dxa"/>
          </w:tcPr>
          <w:p w14:paraId="0F9B01CA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right="8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Sufinanciranje kupnje sjemena djeteline i DTS za sjetvu na     području Općine Kloštar Ivanić</w:t>
            </w:r>
          </w:p>
        </w:tc>
        <w:tc>
          <w:tcPr>
            <w:tcW w:w="1428" w:type="dxa"/>
          </w:tcPr>
          <w:p w14:paraId="48A059D4" w14:textId="77777777" w:rsidR="005C1D70" w:rsidRDefault="005C1D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411"/>
              <w:jc w:val="right"/>
              <w:rPr>
                <w:color w:val="000000"/>
                <w:sz w:val="24"/>
                <w:szCs w:val="24"/>
              </w:rPr>
            </w:pPr>
          </w:p>
          <w:p w14:paraId="4AA303BD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411"/>
              <w:jc w:val="right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2.000,00</w:t>
            </w:r>
          </w:p>
        </w:tc>
      </w:tr>
      <w:tr w:rsidR="005C1D70" w14:paraId="5E1C5CCE" w14:textId="77777777">
        <w:trPr>
          <w:trHeight w:val="343"/>
        </w:trPr>
        <w:tc>
          <w:tcPr>
            <w:tcW w:w="674" w:type="dxa"/>
          </w:tcPr>
          <w:p w14:paraId="478363A5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11.</w:t>
            </w:r>
          </w:p>
        </w:tc>
        <w:tc>
          <w:tcPr>
            <w:tcW w:w="7401" w:type="dxa"/>
          </w:tcPr>
          <w:p w14:paraId="169281F1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right="91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Sufinanciranje markica za telad na području Općine Kloštar Ivanić</w:t>
            </w:r>
          </w:p>
        </w:tc>
        <w:tc>
          <w:tcPr>
            <w:tcW w:w="1428" w:type="dxa"/>
          </w:tcPr>
          <w:p w14:paraId="0D8FBB98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right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600,00</w:t>
            </w:r>
          </w:p>
        </w:tc>
      </w:tr>
      <w:tr w:rsidR="005C1D70" w14:paraId="414A3EF8" w14:textId="77777777">
        <w:trPr>
          <w:trHeight w:val="535"/>
        </w:trPr>
        <w:tc>
          <w:tcPr>
            <w:tcW w:w="674" w:type="dxa"/>
          </w:tcPr>
          <w:p w14:paraId="01213996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12.</w:t>
            </w:r>
          </w:p>
        </w:tc>
        <w:tc>
          <w:tcPr>
            <w:tcW w:w="7401" w:type="dxa"/>
          </w:tcPr>
          <w:p w14:paraId="72AACE6F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434"/>
                <w:tab w:val="left" w:pos="1948"/>
                <w:tab w:val="left" w:pos="3473"/>
                <w:tab w:val="left" w:pos="4773"/>
              </w:tabs>
              <w:spacing w:line="276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Priprema i provođenje natječaja raspolaganja poljoprivrednim zemljištem u vlasništvu RH na području Općine Kloštar Ivanić</w:t>
            </w:r>
          </w:p>
        </w:tc>
        <w:tc>
          <w:tcPr>
            <w:tcW w:w="1428" w:type="dxa"/>
          </w:tcPr>
          <w:p w14:paraId="1DBE7934" w14:textId="77777777" w:rsidR="005C1D70" w:rsidRDefault="005C1D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76" w:lineRule="auto"/>
              <w:ind w:left="411"/>
              <w:jc w:val="right"/>
              <w:rPr>
                <w:color w:val="000000"/>
                <w:sz w:val="24"/>
                <w:szCs w:val="24"/>
              </w:rPr>
            </w:pPr>
          </w:p>
          <w:p w14:paraId="2F3C8F17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 w:line="276" w:lineRule="auto"/>
              <w:ind w:left="411"/>
              <w:jc w:val="right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8.000,00</w:t>
            </w:r>
          </w:p>
        </w:tc>
      </w:tr>
      <w:tr w:rsidR="005C1D70" w14:paraId="68BC7E69" w14:textId="77777777">
        <w:trPr>
          <w:trHeight w:val="285"/>
        </w:trPr>
        <w:tc>
          <w:tcPr>
            <w:tcW w:w="674" w:type="dxa"/>
          </w:tcPr>
          <w:p w14:paraId="585E9339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13.</w:t>
            </w:r>
          </w:p>
        </w:tc>
        <w:tc>
          <w:tcPr>
            <w:tcW w:w="7401" w:type="dxa"/>
          </w:tcPr>
          <w:p w14:paraId="3F42D776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Sufinanciranje utvrđivanja bređosti krava na području Općine Kloštar Ivanić</w:t>
            </w:r>
          </w:p>
        </w:tc>
        <w:tc>
          <w:tcPr>
            <w:tcW w:w="1428" w:type="dxa"/>
          </w:tcPr>
          <w:p w14:paraId="025096F9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right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200,00</w:t>
            </w:r>
          </w:p>
        </w:tc>
      </w:tr>
      <w:tr w:rsidR="005C1D70" w14:paraId="1ECAFDE9" w14:textId="77777777">
        <w:trPr>
          <w:trHeight w:val="285"/>
        </w:trPr>
        <w:tc>
          <w:tcPr>
            <w:tcW w:w="674" w:type="dxa"/>
          </w:tcPr>
          <w:p w14:paraId="224A6594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14.</w:t>
            </w:r>
          </w:p>
        </w:tc>
        <w:tc>
          <w:tcPr>
            <w:tcW w:w="7401" w:type="dxa"/>
          </w:tcPr>
          <w:p w14:paraId="1B27AAAC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Sufinanciranje analize tla i poljoprivrednih proizvoda</w:t>
            </w:r>
          </w:p>
        </w:tc>
        <w:tc>
          <w:tcPr>
            <w:tcW w:w="1428" w:type="dxa"/>
          </w:tcPr>
          <w:p w14:paraId="5BCB3C09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right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2.500,00</w:t>
            </w:r>
          </w:p>
        </w:tc>
      </w:tr>
      <w:tr w:rsidR="005C1D70" w14:paraId="18284287" w14:textId="77777777">
        <w:trPr>
          <w:trHeight w:val="285"/>
        </w:trPr>
        <w:tc>
          <w:tcPr>
            <w:tcW w:w="674" w:type="dxa"/>
          </w:tcPr>
          <w:p w14:paraId="6C7BA8E9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15.</w:t>
            </w:r>
          </w:p>
        </w:tc>
        <w:tc>
          <w:tcPr>
            <w:tcW w:w="7401" w:type="dxa"/>
          </w:tcPr>
          <w:p w14:paraId="5F0BE79B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Sufinanciranje kupnje mehanizacije za obavljanje poljoprivredne proizvodnje</w:t>
            </w:r>
          </w:p>
        </w:tc>
        <w:tc>
          <w:tcPr>
            <w:tcW w:w="1428" w:type="dxa"/>
          </w:tcPr>
          <w:p w14:paraId="66C113FA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right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7.000,00</w:t>
            </w:r>
          </w:p>
        </w:tc>
      </w:tr>
      <w:tr w:rsidR="005C1D70" w14:paraId="6A48BB2C" w14:textId="77777777">
        <w:trPr>
          <w:trHeight w:val="285"/>
        </w:trPr>
        <w:tc>
          <w:tcPr>
            <w:tcW w:w="674" w:type="dxa"/>
          </w:tcPr>
          <w:p w14:paraId="5B8CED50" w14:textId="77777777" w:rsidR="005C1D70" w:rsidRDefault="005C1D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107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401" w:type="dxa"/>
          </w:tcPr>
          <w:p w14:paraId="4878FFB6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UKUPNO:</w:t>
            </w:r>
          </w:p>
        </w:tc>
        <w:tc>
          <w:tcPr>
            <w:tcW w:w="1428" w:type="dxa"/>
          </w:tcPr>
          <w:p w14:paraId="64F6C74D" w14:textId="77777777" w:rsidR="005C1D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right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</w:rPr>
              <w:t xml:space="preserve">      </w:t>
            </w:r>
            <w:r>
              <w:rPr>
                <w:b/>
                <w:bCs/>
                <w:color w:val="000000"/>
                <w:sz w:val="24"/>
                <w:szCs w:val="24"/>
              </w:rPr>
              <w:t>193.677,00</w:t>
            </w:r>
          </w:p>
        </w:tc>
      </w:tr>
    </w:tbl>
    <w:p w14:paraId="03417DE6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spacing w:before="4" w:line="276" w:lineRule="auto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REKAPITULACIJA</w:t>
      </w:r>
    </w:p>
    <w:p w14:paraId="02879E26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90"/>
        <w:jc w:val="center"/>
        <w:rPr>
          <w:color w:val="000000"/>
          <w:sz w:val="24"/>
          <w:szCs w:val="24"/>
        </w:rPr>
      </w:pPr>
    </w:p>
    <w:p w14:paraId="27CAD720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spacing w:before="90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Članak 4.</w:t>
      </w:r>
    </w:p>
    <w:p w14:paraId="2BAB9D65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90"/>
        <w:jc w:val="center"/>
        <w:rPr>
          <w:color w:val="000000"/>
          <w:sz w:val="24"/>
          <w:szCs w:val="24"/>
        </w:rPr>
      </w:pPr>
    </w:p>
    <w:p w14:paraId="71C1F56B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left="2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Navedeni potprogrami financirat će se iz prihoda Proračuna Općine Kloštar Ivanić za 2026. godinu na slijedeći način:</w:t>
      </w:r>
    </w:p>
    <w:p w14:paraId="38F0FFE2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ind w:left="216"/>
        <w:rPr>
          <w:color w:val="000000"/>
          <w:sz w:val="24"/>
          <w:szCs w:val="24"/>
        </w:rPr>
      </w:pPr>
    </w:p>
    <w:tbl>
      <w:tblPr>
        <w:tblStyle w:val="a0"/>
        <w:tblW w:w="949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7"/>
        <w:gridCol w:w="6232"/>
        <w:gridCol w:w="2699"/>
      </w:tblGrid>
      <w:tr w:rsidR="005C1D70" w14:paraId="541F88B0" w14:textId="77777777">
        <w:trPr>
          <w:trHeight w:val="535"/>
          <w:jc w:val="center"/>
        </w:trPr>
        <w:tc>
          <w:tcPr>
            <w:tcW w:w="567" w:type="dxa"/>
          </w:tcPr>
          <w:p w14:paraId="10955E3E" w14:textId="77777777" w:rsidR="005C1D70" w:rsidRDefault="005C1D70">
            <w:pPr>
              <w:spacing w:line="256" w:lineRule="auto"/>
              <w:rPr>
                <w:sz w:val="24"/>
                <w:szCs w:val="24"/>
              </w:rPr>
            </w:pPr>
          </w:p>
        </w:tc>
        <w:tc>
          <w:tcPr>
            <w:tcW w:w="6232" w:type="dxa"/>
          </w:tcPr>
          <w:p w14:paraId="4D4D1B88" w14:textId="77777777" w:rsidR="005C1D70" w:rsidRDefault="00000000">
            <w:pPr>
              <w:spacing w:line="276" w:lineRule="auto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OPIS</w:t>
            </w:r>
          </w:p>
        </w:tc>
        <w:tc>
          <w:tcPr>
            <w:tcW w:w="2699" w:type="dxa"/>
          </w:tcPr>
          <w:p w14:paraId="2226144A" w14:textId="77777777" w:rsidR="005C1D70" w:rsidRDefault="00000000">
            <w:pPr>
              <w:spacing w:line="256" w:lineRule="auto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IZNOS</w:t>
            </w:r>
          </w:p>
          <w:p w14:paraId="29E5133B" w14:textId="77777777" w:rsidR="005C1D70" w:rsidRDefault="00000000">
            <w:pPr>
              <w:spacing w:line="256" w:lineRule="auto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(u eurima)</w:t>
            </w:r>
          </w:p>
        </w:tc>
      </w:tr>
      <w:tr w:rsidR="005C1D70" w14:paraId="5D74CD18" w14:textId="77777777">
        <w:trPr>
          <w:trHeight w:val="267"/>
          <w:jc w:val="center"/>
        </w:trPr>
        <w:tc>
          <w:tcPr>
            <w:tcW w:w="567" w:type="dxa"/>
          </w:tcPr>
          <w:p w14:paraId="58CBA200" w14:textId="77777777" w:rsidR="005C1D70" w:rsidRDefault="00000000">
            <w:pPr>
              <w:spacing w:line="25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6232" w:type="dxa"/>
          </w:tcPr>
          <w:p w14:paraId="1712C094" w14:textId="77777777" w:rsidR="005C1D70" w:rsidRDefault="00000000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Sredstva od povrata zajmova proljetne sjetve</w:t>
            </w:r>
          </w:p>
        </w:tc>
        <w:tc>
          <w:tcPr>
            <w:tcW w:w="2699" w:type="dxa"/>
          </w:tcPr>
          <w:p w14:paraId="4572BACB" w14:textId="77777777" w:rsidR="005C1D70" w:rsidRDefault="00000000">
            <w:pPr>
              <w:spacing w:line="256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80.000,00</w:t>
            </w:r>
          </w:p>
        </w:tc>
      </w:tr>
      <w:tr w:rsidR="005C1D70" w14:paraId="1D3FE280" w14:textId="77777777">
        <w:trPr>
          <w:trHeight w:val="252"/>
          <w:jc w:val="center"/>
        </w:trPr>
        <w:tc>
          <w:tcPr>
            <w:tcW w:w="567" w:type="dxa"/>
          </w:tcPr>
          <w:p w14:paraId="64ECF945" w14:textId="77777777" w:rsidR="005C1D70" w:rsidRDefault="00000000">
            <w:pPr>
              <w:spacing w:line="25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6232" w:type="dxa"/>
          </w:tcPr>
          <w:p w14:paraId="7223A6F4" w14:textId="77777777" w:rsidR="005C1D70" w:rsidRDefault="00000000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Sredstva od zakupa i korištenja DPZ-a i općinskog zemljišta </w:t>
            </w:r>
          </w:p>
        </w:tc>
        <w:tc>
          <w:tcPr>
            <w:tcW w:w="2699" w:type="dxa"/>
          </w:tcPr>
          <w:p w14:paraId="5CC8C524" w14:textId="77777777" w:rsidR="005C1D70" w:rsidRDefault="00000000">
            <w:pPr>
              <w:spacing w:line="256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51.477,00</w:t>
            </w:r>
          </w:p>
        </w:tc>
      </w:tr>
      <w:tr w:rsidR="005C1D70" w14:paraId="14C53E11" w14:textId="77777777">
        <w:trPr>
          <w:trHeight w:val="267"/>
          <w:jc w:val="center"/>
        </w:trPr>
        <w:tc>
          <w:tcPr>
            <w:tcW w:w="567" w:type="dxa"/>
          </w:tcPr>
          <w:p w14:paraId="36E11BF9" w14:textId="77777777" w:rsidR="005C1D70" w:rsidRDefault="00000000">
            <w:pPr>
              <w:spacing w:line="25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6232" w:type="dxa"/>
          </w:tcPr>
          <w:p w14:paraId="74FAE044" w14:textId="77777777" w:rsidR="005C1D70" w:rsidRDefault="00000000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Sredstva od prodaje DPZ-a</w:t>
            </w:r>
          </w:p>
        </w:tc>
        <w:tc>
          <w:tcPr>
            <w:tcW w:w="2699" w:type="dxa"/>
          </w:tcPr>
          <w:p w14:paraId="577A957A" w14:textId="77777777" w:rsidR="005C1D70" w:rsidRDefault="00000000">
            <w:pPr>
              <w:spacing w:line="256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12.500,00</w:t>
            </w:r>
          </w:p>
        </w:tc>
      </w:tr>
      <w:tr w:rsidR="005C1D70" w14:paraId="024F4CF4" w14:textId="77777777">
        <w:trPr>
          <w:trHeight w:val="267"/>
          <w:jc w:val="center"/>
        </w:trPr>
        <w:tc>
          <w:tcPr>
            <w:tcW w:w="567" w:type="dxa"/>
          </w:tcPr>
          <w:p w14:paraId="6DEAD65C" w14:textId="77777777" w:rsidR="005C1D70" w:rsidRDefault="00000000">
            <w:pPr>
              <w:spacing w:line="25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</w:t>
            </w:r>
          </w:p>
        </w:tc>
        <w:tc>
          <w:tcPr>
            <w:tcW w:w="6232" w:type="dxa"/>
          </w:tcPr>
          <w:p w14:paraId="652E6C80" w14:textId="77777777" w:rsidR="005C1D70" w:rsidRDefault="00000000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Eskontne i zatezne kamate na ime zajma</w:t>
            </w:r>
          </w:p>
        </w:tc>
        <w:tc>
          <w:tcPr>
            <w:tcW w:w="2699" w:type="dxa"/>
          </w:tcPr>
          <w:p w14:paraId="410545B0" w14:textId="77777777" w:rsidR="005C1D70" w:rsidRDefault="00000000">
            <w:pPr>
              <w:spacing w:line="256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1.600,00</w:t>
            </w:r>
          </w:p>
        </w:tc>
      </w:tr>
      <w:tr w:rsidR="005C1D70" w14:paraId="12314A2A" w14:textId="77777777">
        <w:trPr>
          <w:trHeight w:val="252"/>
          <w:jc w:val="center"/>
        </w:trPr>
        <w:tc>
          <w:tcPr>
            <w:tcW w:w="567" w:type="dxa"/>
          </w:tcPr>
          <w:p w14:paraId="3747E237" w14:textId="77777777" w:rsidR="005C1D70" w:rsidRDefault="00000000">
            <w:pPr>
              <w:spacing w:line="25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</w:t>
            </w:r>
          </w:p>
        </w:tc>
        <w:tc>
          <w:tcPr>
            <w:tcW w:w="6232" w:type="dxa"/>
          </w:tcPr>
          <w:p w14:paraId="5BBE2CF3" w14:textId="77777777" w:rsidR="005C1D70" w:rsidRDefault="00000000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Prihodi od poreza</w:t>
            </w:r>
          </w:p>
        </w:tc>
        <w:tc>
          <w:tcPr>
            <w:tcW w:w="2699" w:type="dxa"/>
          </w:tcPr>
          <w:p w14:paraId="29CF565F" w14:textId="77777777" w:rsidR="005C1D70" w:rsidRDefault="00000000">
            <w:pPr>
              <w:spacing w:line="256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48.100,00</w:t>
            </w:r>
          </w:p>
        </w:tc>
      </w:tr>
      <w:tr w:rsidR="005C1D70" w14:paraId="7657F7FD" w14:textId="77777777">
        <w:trPr>
          <w:trHeight w:val="267"/>
          <w:jc w:val="center"/>
        </w:trPr>
        <w:tc>
          <w:tcPr>
            <w:tcW w:w="567" w:type="dxa"/>
          </w:tcPr>
          <w:p w14:paraId="07F6E3F6" w14:textId="77777777" w:rsidR="005C1D70" w:rsidRDefault="005C1D70">
            <w:pPr>
              <w:spacing w:line="256" w:lineRule="auto"/>
              <w:rPr>
                <w:sz w:val="24"/>
                <w:szCs w:val="24"/>
              </w:rPr>
            </w:pPr>
          </w:p>
        </w:tc>
        <w:tc>
          <w:tcPr>
            <w:tcW w:w="6232" w:type="dxa"/>
          </w:tcPr>
          <w:p w14:paraId="2593F869" w14:textId="77777777" w:rsidR="005C1D70" w:rsidRDefault="00000000">
            <w:pPr>
              <w:spacing w:line="276" w:lineRule="auto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UKUPNO</w:t>
            </w:r>
          </w:p>
        </w:tc>
        <w:tc>
          <w:tcPr>
            <w:tcW w:w="2699" w:type="dxa"/>
          </w:tcPr>
          <w:p w14:paraId="38AD95C8" w14:textId="77777777" w:rsidR="005C1D70" w:rsidRDefault="00000000">
            <w:pPr>
              <w:spacing w:line="256" w:lineRule="auto"/>
              <w:jc w:val="righ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193.677,00</w:t>
            </w:r>
          </w:p>
        </w:tc>
      </w:tr>
    </w:tbl>
    <w:p w14:paraId="27D1990D" w14:textId="77777777" w:rsidR="005C1D70" w:rsidRDefault="005C1D70">
      <w:pPr>
        <w:tabs>
          <w:tab w:val="left" w:pos="4070"/>
        </w:tabs>
        <w:rPr>
          <w:sz w:val="24"/>
          <w:szCs w:val="24"/>
        </w:rPr>
        <w:sectPr w:rsidR="005C1D70">
          <w:pgSz w:w="11910" w:h="16840"/>
          <w:pgMar w:top="960" w:right="1300" w:bottom="1200" w:left="1200" w:header="0" w:footer="1002" w:gutter="0"/>
          <w:cols w:space="720"/>
        </w:sectPr>
      </w:pPr>
    </w:p>
    <w:p w14:paraId="2EE9502E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spacing w:before="90" w:line="275" w:lineRule="auto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Članak 5.</w:t>
      </w:r>
    </w:p>
    <w:p w14:paraId="47B5C0FD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90" w:line="275" w:lineRule="auto"/>
        <w:jc w:val="center"/>
        <w:rPr>
          <w:color w:val="000000"/>
          <w:sz w:val="24"/>
          <w:szCs w:val="24"/>
        </w:rPr>
      </w:pPr>
    </w:p>
    <w:p w14:paraId="22B9804E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spacing w:line="275" w:lineRule="auto"/>
        <w:ind w:left="216" w:firstLine="504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Ovaj Program ostvarivat će se tijekom cijele kalendarske 2026. godine.</w:t>
      </w:r>
    </w:p>
    <w:p w14:paraId="417BF45F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11"/>
        <w:jc w:val="both"/>
        <w:rPr>
          <w:color w:val="000000"/>
          <w:sz w:val="24"/>
          <w:szCs w:val="24"/>
        </w:rPr>
      </w:pPr>
    </w:p>
    <w:p w14:paraId="4B5AB7A7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spacing w:before="11"/>
        <w:jc w:val="both"/>
        <w:rPr>
          <w:color w:val="000000"/>
          <w:sz w:val="24"/>
          <w:szCs w:val="24"/>
        </w:rPr>
      </w:pPr>
    </w:p>
    <w:p w14:paraId="72446505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Članak 6.</w:t>
      </w:r>
    </w:p>
    <w:p w14:paraId="44E46B79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4"/>
          <w:szCs w:val="24"/>
        </w:rPr>
      </w:pPr>
    </w:p>
    <w:p w14:paraId="09FBE823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firstLine="7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Za realizaciju Programa odgovoran je Općinski načelnik Općine Kloštar Ivanić. Program čini sastavni dio Proračuna Općine Kloštar Ivanić za 2026. godinu.</w:t>
      </w:r>
    </w:p>
    <w:p w14:paraId="20053EC3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ind w:firstLine="720"/>
        <w:rPr>
          <w:color w:val="000000"/>
          <w:sz w:val="24"/>
          <w:szCs w:val="24"/>
        </w:rPr>
      </w:pPr>
    </w:p>
    <w:p w14:paraId="04459396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ind w:firstLine="720"/>
        <w:rPr>
          <w:color w:val="000000"/>
          <w:sz w:val="24"/>
          <w:szCs w:val="24"/>
        </w:rPr>
      </w:pPr>
    </w:p>
    <w:p w14:paraId="7C3BA5AC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Članak 7.</w:t>
      </w:r>
    </w:p>
    <w:p w14:paraId="174FC2EE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4"/>
          <w:szCs w:val="24"/>
        </w:rPr>
      </w:pPr>
    </w:p>
    <w:p w14:paraId="69F5D948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spacing w:before="1"/>
        <w:ind w:left="216" w:firstLine="50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Program javnih potreba u poljoprivredi Općine Kloštar Ivanić u 2026. godini stupa na snagu 01. siječnja 2026. godine, a objavit će se u Glasniku Zagrebačke županije.</w:t>
      </w:r>
    </w:p>
    <w:p w14:paraId="179DA189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154ABA59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6EDB96EF" w14:textId="77777777" w:rsidR="005C1D70" w:rsidRDefault="005C1D70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793A4E46" w14:textId="77777777" w:rsidR="005C1D70" w:rsidRDefault="00000000">
      <w:pPr>
        <w:pBdr>
          <w:top w:val="nil"/>
          <w:left w:val="nil"/>
          <w:bottom w:val="nil"/>
          <w:right w:val="nil"/>
          <w:between w:val="nil"/>
        </w:pBdr>
        <w:ind w:left="216" w:right="569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KLASA: 320-01/25-01/0010</w:t>
      </w:r>
    </w:p>
    <w:p w14:paraId="4CD9D295" w14:textId="56DABA13" w:rsidR="005C1D70" w:rsidRDefault="00000000">
      <w:pPr>
        <w:pBdr>
          <w:top w:val="nil"/>
          <w:left w:val="nil"/>
          <w:bottom w:val="nil"/>
          <w:right w:val="nil"/>
          <w:between w:val="nil"/>
        </w:pBdr>
        <w:ind w:left="216" w:right="569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 URBROJ: 238-14-01-25-</w:t>
      </w:r>
      <w:r w:rsidR="00950839">
        <w:rPr>
          <w:color w:val="000000"/>
          <w:sz w:val="24"/>
          <w:szCs w:val="24"/>
        </w:rPr>
        <w:t>2</w:t>
      </w:r>
    </w:p>
    <w:p w14:paraId="5B708168" w14:textId="5A859BC5" w:rsidR="005C1D70" w:rsidRDefault="00000000">
      <w:pPr>
        <w:pBdr>
          <w:top w:val="nil"/>
          <w:left w:val="nil"/>
          <w:bottom w:val="nil"/>
          <w:right w:val="nil"/>
          <w:between w:val="nil"/>
        </w:pBdr>
        <w:ind w:left="2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Kloštar Ivanić, </w:t>
      </w:r>
      <w:r w:rsidR="00950839">
        <w:rPr>
          <w:color w:val="000000"/>
          <w:sz w:val="24"/>
          <w:szCs w:val="24"/>
        </w:rPr>
        <w:t>17.12</w:t>
      </w:r>
      <w:r>
        <w:rPr>
          <w:color w:val="000000"/>
          <w:sz w:val="24"/>
          <w:szCs w:val="24"/>
        </w:rPr>
        <w:t>.2025.</w:t>
      </w:r>
    </w:p>
    <w:p w14:paraId="06216679" w14:textId="77777777" w:rsidR="005C1D70" w:rsidRDefault="005C1D70" w:rsidP="0095083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4A64F4D1" w14:textId="77777777" w:rsidR="005C1D70" w:rsidRDefault="005C1D70" w:rsidP="0095083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1E10CCFF" w14:textId="77777777" w:rsidR="005C1D70" w:rsidRDefault="005C1D70" w:rsidP="00950839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059508AA" w14:textId="77777777" w:rsidR="005C1D70" w:rsidRDefault="00000000">
      <w:pPr>
        <w:jc w:val="center"/>
        <w:rPr>
          <w:sz w:val="24"/>
          <w:szCs w:val="24"/>
        </w:rPr>
      </w:pPr>
      <w:r>
        <w:rPr>
          <w:sz w:val="24"/>
          <w:szCs w:val="24"/>
        </w:rPr>
        <w:t>REPUBLIKA HRVATSKA</w:t>
      </w:r>
    </w:p>
    <w:p w14:paraId="417A13CF" w14:textId="77777777" w:rsidR="005C1D70" w:rsidRDefault="00000000">
      <w:pPr>
        <w:jc w:val="center"/>
        <w:rPr>
          <w:sz w:val="24"/>
          <w:szCs w:val="24"/>
        </w:rPr>
      </w:pPr>
      <w:r>
        <w:rPr>
          <w:sz w:val="24"/>
          <w:szCs w:val="24"/>
        </w:rPr>
        <w:t>ZAGREBAČKA ŽUPANIJA</w:t>
      </w:r>
    </w:p>
    <w:p w14:paraId="0356D2EE" w14:textId="77777777" w:rsidR="005C1D70" w:rsidRDefault="00000000">
      <w:pPr>
        <w:jc w:val="center"/>
        <w:rPr>
          <w:sz w:val="24"/>
          <w:szCs w:val="24"/>
        </w:rPr>
      </w:pPr>
      <w:r>
        <w:rPr>
          <w:sz w:val="24"/>
          <w:szCs w:val="24"/>
        </w:rPr>
        <w:t>OPĆINA KLOŠTAR IVANIĆ</w:t>
      </w:r>
    </w:p>
    <w:p w14:paraId="34E6A910" w14:textId="77777777" w:rsidR="005C1D70" w:rsidRDefault="00000000">
      <w:pPr>
        <w:jc w:val="center"/>
        <w:rPr>
          <w:sz w:val="24"/>
          <w:szCs w:val="24"/>
        </w:rPr>
      </w:pPr>
      <w:r>
        <w:rPr>
          <w:sz w:val="24"/>
          <w:szCs w:val="24"/>
        </w:rPr>
        <w:t>OPĆINSKO VIJEĆE</w:t>
      </w:r>
    </w:p>
    <w:p w14:paraId="0FF091EC" w14:textId="77777777" w:rsidR="005C1D70" w:rsidRDefault="005C1D70">
      <w:pPr>
        <w:rPr>
          <w:sz w:val="24"/>
          <w:szCs w:val="24"/>
        </w:rPr>
      </w:pPr>
    </w:p>
    <w:p w14:paraId="1B1ACCAD" w14:textId="77777777" w:rsidR="005C1D70" w:rsidRDefault="005C1D70">
      <w:pPr>
        <w:rPr>
          <w:sz w:val="24"/>
          <w:szCs w:val="24"/>
        </w:rPr>
      </w:pPr>
    </w:p>
    <w:p w14:paraId="6E2AB654" w14:textId="77777777" w:rsidR="005C1D70" w:rsidRDefault="00000000">
      <w:pPr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PREDSJEDNIK </w:t>
      </w:r>
    </w:p>
    <w:p w14:paraId="77A1982B" w14:textId="77777777" w:rsidR="005C1D70" w:rsidRDefault="00000000">
      <w:pPr>
        <w:ind w:left="4320" w:firstLine="720"/>
        <w:rPr>
          <w:sz w:val="24"/>
          <w:szCs w:val="24"/>
        </w:rPr>
      </w:pPr>
      <w:r>
        <w:rPr>
          <w:sz w:val="24"/>
          <w:szCs w:val="24"/>
        </w:rPr>
        <w:t xml:space="preserve">                          OPĆINSKOG VIJEĆA: </w:t>
      </w:r>
    </w:p>
    <w:p w14:paraId="0D5799F1" w14:textId="77777777" w:rsidR="005C1D70" w:rsidRDefault="00000000">
      <w:pPr>
        <w:rPr>
          <w:sz w:val="24"/>
          <w:szCs w:val="24"/>
        </w:rPr>
      </w:pPr>
      <w:r>
        <w:rPr>
          <w:sz w:val="24"/>
          <w:szCs w:val="24"/>
        </w:rPr>
        <w:t xml:space="preserve">   </w:t>
      </w:r>
    </w:p>
    <w:p w14:paraId="74B970D0" w14:textId="77777777" w:rsidR="005C1D70" w:rsidRDefault="00000000">
      <w:pPr>
        <w:jc w:val="center"/>
      </w:pPr>
      <w:r>
        <w:rPr>
          <w:sz w:val="24"/>
          <w:szCs w:val="24"/>
        </w:rPr>
        <w:t xml:space="preserve">                                                                                                     Krešimir Bunjevac </w:t>
      </w:r>
    </w:p>
    <w:sectPr w:rsidR="005C1D70">
      <w:pgSz w:w="11910" w:h="16840"/>
      <w:pgMar w:top="960" w:right="1300" w:bottom="1200" w:left="1200" w:header="0" w:footer="100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CBAAB7" w14:textId="77777777" w:rsidR="003456D3" w:rsidRDefault="003456D3">
      <w:r>
        <w:separator/>
      </w:r>
    </w:p>
  </w:endnote>
  <w:endnote w:type="continuationSeparator" w:id="0">
    <w:p w14:paraId="15077DC6" w14:textId="77777777" w:rsidR="003456D3" w:rsidRDefault="003456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6EDF024A-310E-41ED-A5A2-E50D62E5F64F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550A0135-C153-41A1-9BF4-42A4C7236C8E}"/>
    <w:embedItalic r:id="rId3" w:fontKey="{FD3001FF-3F7D-43C6-B1A6-93305493D9F0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66EE3F90-10EF-4D67-8568-88E377CFE8B9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25D7C23E-06D5-4F43-92CF-DB6B3410896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248293" w14:textId="77777777" w:rsidR="005C1D70" w:rsidRDefault="0000000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0" distR="0" simplePos="0" relativeHeight="251658240" behindDoc="1" locked="0" layoutInCell="1" hidden="0" allowOverlap="1" wp14:anchorId="35EFF7BD" wp14:editId="51FFE2DA">
              <wp:simplePos x="0" y="0"/>
              <wp:positionH relativeFrom="column">
                <wp:posOffset>5786438</wp:posOffset>
              </wp:positionH>
              <wp:positionV relativeFrom="paragraph">
                <wp:posOffset>9911398</wp:posOffset>
              </wp:positionV>
              <wp:extent cx="156845" cy="175260"/>
              <wp:effectExtent l="0" t="0" r="0" b="0"/>
              <wp:wrapNone/>
              <wp:docPr id="2" name="Pravokutnik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272340" y="3697133"/>
                        <a:ext cx="14732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0AEB330" w14:textId="77777777" w:rsidR="005C1D70" w:rsidRDefault="00000000">
                          <w:pPr>
                            <w:spacing w:line="245" w:lineRule="auto"/>
                            <w:ind w:left="60" w:firstLine="60"/>
                            <w:textDirection w:val="btLr"/>
                          </w:pPr>
                          <w:r>
                            <w:rPr>
                              <w:rFonts w:ascii="Calibri" w:eastAsia="Calibri" w:hAnsi="Calibri" w:cs="Calibri"/>
                              <w:color w:val="000000"/>
                            </w:rPr>
                            <w:t xml:space="preserve"> PAGE 3</w:t>
                          </w: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1" distB="0" distT="0" distL="0" distR="0" hidden="0" layoutInCell="1" locked="0" relativeHeight="0" simplePos="0">
              <wp:simplePos x="0" y="0"/>
              <wp:positionH relativeFrom="column">
                <wp:posOffset>5786438</wp:posOffset>
              </wp:positionH>
              <wp:positionV relativeFrom="paragraph">
                <wp:posOffset>9911398</wp:posOffset>
              </wp:positionV>
              <wp:extent cx="156845" cy="175260"/>
              <wp:effectExtent b="0" l="0" r="0" t="0"/>
              <wp:wrapNone/>
              <wp:docPr id="2" name="image1.png"/>
              <a:graphic>
                <a:graphicData uri="http://schemas.openxmlformats.org/drawingml/2006/picture">
                  <pic:pic>
                    <pic:nvPicPr>
                      <pic:cNvPr id="0" name="image1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56845" cy="17526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991927" w14:textId="77777777" w:rsidR="003456D3" w:rsidRDefault="003456D3">
      <w:r>
        <w:separator/>
      </w:r>
    </w:p>
  </w:footnote>
  <w:footnote w:type="continuationSeparator" w:id="0">
    <w:p w14:paraId="7CD0D633" w14:textId="77777777" w:rsidR="003456D3" w:rsidRDefault="003456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96F565" w14:textId="77777777" w:rsidR="005C1D70" w:rsidRDefault="005C1D7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720"/>
      <w:rPr>
        <w:color w:val="000000"/>
      </w:rPr>
    </w:pPr>
  </w:p>
  <w:p w14:paraId="5050D55E" w14:textId="77777777" w:rsidR="005C1D70" w:rsidRDefault="005C1D7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1140"/>
      <w:jc w:val="center"/>
      <w:rPr>
        <w:b/>
        <w:bCs/>
        <w:color w:val="000000"/>
      </w:rPr>
    </w:pPr>
  </w:p>
  <w:p w14:paraId="48166166" w14:textId="280AA261" w:rsidR="005C1D70" w:rsidRDefault="005C1D70" w:rsidP="00DF5D9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1140"/>
      <w:jc w:val="center"/>
      <w:rPr>
        <w:b/>
        <w:bCs/>
        <w:i/>
        <w:iCs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299626B"/>
    <w:multiLevelType w:val="multilevel"/>
    <w:tmpl w:val="FD287242"/>
    <w:lvl w:ilvl="0">
      <w:start w:val="1"/>
      <w:numFmt w:val="decimal"/>
      <w:lvlText w:val="%1."/>
      <w:lvlJc w:val="left"/>
      <w:pPr>
        <w:ind w:left="456" w:hanging="240"/>
      </w:pPr>
      <w:rPr>
        <w:rFonts w:ascii="Times New Roman" w:eastAsia="Times New Roman" w:hAnsi="Times New Roman" w:cs="Times New Roman"/>
        <w:b/>
        <w:bCs/>
        <w:sz w:val="24"/>
        <w:szCs w:val="24"/>
      </w:rPr>
    </w:lvl>
    <w:lvl w:ilvl="1">
      <w:start w:val="1"/>
      <w:numFmt w:val="decimalZero"/>
      <w:lvlText w:val="%2."/>
      <w:lvlJc w:val="left"/>
      <w:pPr>
        <w:ind w:left="576" w:hanging="360"/>
      </w:pPr>
      <w:rPr>
        <w:rFonts w:ascii="Times New Roman" w:eastAsia="Times New Roman" w:hAnsi="Times New Roman" w:cs="Times New Roman"/>
        <w:sz w:val="24"/>
        <w:szCs w:val="24"/>
      </w:rPr>
    </w:lvl>
    <w:lvl w:ilvl="2">
      <w:numFmt w:val="bullet"/>
      <w:lvlText w:val="•"/>
      <w:lvlJc w:val="left"/>
      <w:pPr>
        <w:ind w:left="1560" w:hanging="360"/>
      </w:pPr>
    </w:lvl>
    <w:lvl w:ilvl="3">
      <w:numFmt w:val="bullet"/>
      <w:lvlText w:val="•"/>
      <w:lvlJc w:val="left"/>
      <w:pPr>
        <w:ind w:left="2541" w:hanging="360"/>
      </w:pPr>
    </w:lvl>
    <w:lvl w:ilvl="4">
      <w:numFmt w:val="bullet"/>
      <w:lvlText w:val="•"/>
      <w:lvlJc w:val="left"/>
      <w:pPr>
        <w:ind w:left="3522" w:hanging="360"/>
      </w:pPr>
    </w:lvl>
    <w:lvl w:ilvl="5">
      <w:numFmt w:val="bullet"/>
      <w:lvlText w:val="•"/>
      <w:lvlJc w:val="left"/>
      <w:pPr>
        <w:ind w:left="4502" w:hanging="360"/>
      </w:pPr>
    </w:lvl>
    <w:lvl w:ilvl="6">
      <w:numFmt w:val="bullet"/>
      <w:lvlText w:val="•"/>
      <w:lvlJc w:val="left"/>
      <w:pPr>
        <w:ind w:left="5483" w:hanging="360"/>
      </w:pPr>
    </w:lvl>
    <w:lvl w:ilvl="7">
      <w:numFmt w:val="bullet"/>
      <w:lvlText w:val="•"/>
      <w:lvlJc w:val="left"/>
      <w:pPr>
        <w:ind w:left="6464" w:hanging="360"/>
      </w:pPr>
    </w:lvl>
    <w:lvl w:ilvl="8">
      <w:numFmt w:val="bullet"/>
      <w:lvlText w:val="•"/>
      <w:lvlJc w:val="left"/>
      <w:pPr>
        <w:ind w:left="7444" w:hanging="360"/>
      </w:pPr>
    </w:lvl>
  </w:abstractNum>
  <w:abstractNum w:abstractNumId="1" w15:restartNumberingAfterBreak="0">
    <w:nsid w:val="47460EC0"/>
    <w:multiLevelType w:val="multilevel"/>
    <w:tmpl w:val="02189FF6"/>
    <w:lvl w:ilvl="0">
      <w:start w:val="11"/>
      <w:numFmt w:val="bullet"/>
      <w:lvlText w:val="-"/>
      <w:lvlJc w:val="left"/>
      <w:pPr>
        <w:ind w:left="114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8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475663E6"/>
    <w:multiLevelType w:val="multilevel"/>
    <w:tmpl w:val="6DF25B54"/>
    <w:lvl w:ilvl="0">
      <w:numFmt w:val="bullet"/>
      <w:lvlText w:val="-"/>
      <w:lvlJc w:val="left"/>
      <w:pPr>
        <w:ind w:left="936" w:hanging="360"/>
      </w:pPr>
      <w:rPr>
        <w:rFonts w:ascii="Times New Roman" w:eastAsia="Times New Roman" w:hAnsi="Times New Roman" w:cs="Times New Roman"/>
        <w:sz w:val="24"/>
        <w:szCs w:val="24"/>
      </w:rPr>
    </w:lvl>
    <w:lvl w:ilvl="1">
      <w:numFmt w:val="bullet"/>
      <w:lvlText w:val="•"/>
      <w:lvlJc w:val="left"/>
      <w:pPr>
        <w:ind w:left="1786" w:hanging="360"/>
      </w:pPr>
    </w:lvl>
    <w:lvl w:ilvl="2">
      <w:numFmt w:val="bullet"/>
      <w:lvlText w:val="•"/>
      <w:lvlJc w:val="left"/>
      <w:pPr>
        <w:ind w:left="2633" w:hanging="360"/>
      </w:pPr>
    </w:lvl>
    <w:lvl w:ilvl="3">
      <w:numFmt w:val="bullet"/>
      <w:lvlText w:val="•"/>
      <w:lvlJc w:val="left"/>
      <w:pPr>
        <w:ind w:left="3479" w:hanging="360"/>
      </w:pPr>
    </w:lvl>
    <w:lvl w:ilvl="4">
      <w:numFmt w:val="bullet"/>
      <w:lvlText w:val="•"/>
      <w:lvlJc w:val="left"/>
      <w:pPr>
        <w:ind w:left="4326" w:hanging="360"/>
      </w:pPr>
    </w:lvl>
    <w:lvl w:ilvl="5">
      <w:numFmt w:val="bullet"/>
      <w:lvlText w:val="•"/>
      <w:lvlJc w:val="left"/>
      <w:pPr>
        <w:ind w:left="5173" w:hanging="360"/>
      </w:pPr>
    </w:lvl>
    <w:lvl w:ilvl="6">
      <w:numFmt w:val="bullet"/>
      <w:lvlText w:val="•"/>
      <w:lvlJc w:val="left"/>
      <w:pPr>
        <w:ind w:left="6019" w:hanging="360"/>
      </w:pPr>
    </w:lvl>
    <w:lvl w:ilvl="7">
      <w:numFmt w:val="bullet"/>
      <w:lvlText w:val="•"/>
      <w:lvlJc w:val="left"/>
      <w:pPr>
        <w:ind w:left="6866" w:hanging="360"/>
      </w:pPr>
    </w:lvl>
    <w:lvl w:ilvl="8">
      <w:numFmt w:val="bullet"/>
      <w:lvlText w:val="•"/>
      <w:lvlJc w:val="left"/>
      <w:pPr>
        <w:ind w:left="7713" w:hanging="360"/>
      </w:pPr>
    </w:lvl>
  </w:abstractNum>
  <w:num w:numId="1" w16cid:durableId="1593006843">
    <w:abstractNumId w:val="0"/>
  </w:num>
  <w:num w:numId="2" w16cid:durableId="1334604989">
    <w:abstractNumId w:val="2"/>
  </w:num>
  <w:num w:numId="3" w16cid:durableId="179124305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C1D70"/>
    <w:rsid w:val="003456D3"/>
    <w:rsid w:val="005C1D70"/>
    <w:rsid w:val="00950839"/>
    <w:rsid w:val="00DF5D98"/>
    <w:rsid w:val="00F31B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83124F"/>
  <w15:docId w15:val="{F8FBAA20-E941-453C-9A3D-E76965EF54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hr" w:eastAsia="hr-HR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Naslov1">
    <w:name w:val="heading 1"/>
    <w:basedOn w:val="Normal"/>
    <w:next w:val="Normal"/>
    <w:uiPriority w:val="9"/>
    <w:qFormat/>
    <w:pPr>
      <w:ind w:left="456" w:hanging="241"/>
      <w:outlineLvl w:val="0"/>
    </w:pPr>
    <w:rPr>
      <w:b/>
      <w:bCs/>
      <w:sz w:val="24"/>
      <w:szCs w:val="24"/>
    </w:rPr>
  </w:style>
  <w:style w:type="paragraph" w:styleId="Naslov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slov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slov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slov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slov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aslov">
    <w:name w:val="Title"/>
    <w:basedOn w:val="Normal"/>
    <w:next w:val="Normal"/>
    <w:uiPriority w:val="10"/>
    <w:qFormat/>
    <w:pPr>
      <w:spacing w:before="221"/>
      <w:ind w:left="1783" w:right="756" w:hanging="488"/>
    </w:pPr>
    <w:rPr>
      <w:b/>
      <w:bCs/>
      <w:sz w:val="28"/>
      <w:szCs w:val="28"/>
    </w:rPr>
  </w:style>
  <w:style w:type="table" w:customStyle="1" w:styleId="TableNormal0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ijeloteksta">
    <w:name w:val="Body Text"/>
    <w:basedOn w:val="Normal"/>
    <w:link w:val="TijelotekstaChar"/>
    <w:uiPriority w:val="1"/>
    <w:qFormat/>
    <w:rPr>
      <w:sz w:val="24"/>
      <w:szCs w:val="24"/>
    </w:rPr>
  </w:style>
  <w:style w:type="paragraph" w:styleId="Odlomakpopisa">
    <w:name w:val="List Paragraph"/>
    <w:basedOn w:val="Normal"/>
    <w:uiPriority w:val="1"/>
    <w:qFormat/>
    <w:pPr>
      <w:ind w:left="456" w:hanging="241"/>
    </w:pPr>
  </w:style>
  <w:style w:type="paragraph" w:customStyle="1" w:styleId="TableParagraph">
    <w:name w:val="Table Paragraph"/>
    <w:basedOn w:val="Normal"/>
    <w:uiPriority w:val="1"/>
    <w:qFormat/>
    <w:pPr>
      <w:ind w:left="107"/>
    </w:pPr>
  </w:style>
  <w:style w:type="paragraph" w:styleId="Zaglavlje">
    <w:name w:val="header"/>
    <w:basedOn w:val="Normal"/>
    <w:link w:val="ZaglavljeChar"/>
    <w:uiPriority w:val="99"/>
    <w:unhideWhenUsed/>
    <w:rsid w:val="00C013EF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C013EF"/>
    <w:rPr>
      <w:rFonts w:ascii="Times New Roman" w:eastAsia="Times New Roman" w:hAnsi="Times New Roman" w:cs="Times New Roman"/>
      <w:lang w:val="hr-HR"/>
    </w:rPr>
  </w:style>
  <w:style w:type="paragraph" w:styleId="Podnoje">
    <w:name w:val="footer"/>
    <w:basedOn w:val="Normal"/>
    <w:link w:val="PodnojeChar"/>
    <w:uiPriority w:val="99"/>
    <w:unhideWhenUsed/>
    <w:rsid w:val="00C013EF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C013EF"/>
    <w:rPr>
      <w:rFonts w:ascii="Times New Roman" w:eastAsia="Times New Roman" w:hAnsi="Times New Roman" w:cs="Times New Roman"/>
      <w:lang w:val="hr-HR"/>
    </w:rPr>
  </w:style>
  <w:style w:type="table" w:styleId="Reetkatablice">
    <w:name w:val="Table Grid"/>
    <w:basedOn w:val="Obinatablica"/>
    <w:uiPriority w:val="39"/>
    <w:rsid w:val="00EE38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Svijetlareetkatablice1">
    <w:name w:val="Svijetla rešetka tablice1"/>
    <w:basedOn w:val="Obinatablica"/>
    <w:uiPriority w:val="40"/>
    <w:rsid w:val="00EE38D2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Obinatablica11">
    <w:name w:val="Obična tablica 11"/>
    <w:basedOn w:val="Obinatablica"/>
    <w:uiPriority w:val="41"/>
    <w:rsid w:val="00EE38D2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Obinatablica31">
    <w:name w:val="Obična tablica 31"/>
    <w:basedOn w:val="Obinatablica"/>
    <w:uiPriority w:val="43"/>
    <w:rsid w:val="00EE38D2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Obinatablica51">
    <w:name w:val="Obična tablica 51"/>
    <w:basedOn w:val="Obinatablica"/>
    <w:uiPriority w:val="45"/>
    <w:rsid w:val="00EE38D2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Svijetlatablicareetke-isticanje11">
    <w:name w:val="Svijetla tablica rešetke - isticanje 11"/>
    <w:basedOn w:val="Obinatablica"/>
    <w:uiPriority w:val="46"/>
    <w:rsid w:val="00EE38D2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Svijetlatablicareetke1-isticanje21">
    <w:name w:val="Svijetla tablica rešetke 1 - isticanje 21"/>
    <w:basedOn w:val="Obinatablica"/>
    <w:uiPriority w:val="46"/>
    <w:rsid w:val="00EE38D2"/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TijelotekstaChar">
    <w:name w:val="Tijelo teksta Char"/>
    <w:basedOn w:val="Zadanifontodlomka"/>
    <w:link w:val="Tijeloteksta"/>
    <w:uiPriority w:val="1"/>
    <w:rsid w:val="00E444E8"/>
    <w:rPr>
      <w:rFonts w:ascii="Times New Roman" w:eastAsia="Times New Roman" w:hAnsi="Times New Roman" w:cs="Times New Roman"/>
      <w:sz w:val="24"/>
      <w:szCs w:val="24"/>
      <w:lang w:val="hr-HR"/>
    </w:rPr>
  </w:style>
  <w:style w:type="paragraph" w:styleId="Podnaslov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</w:tblPr>
  </w:style>
  <w:style w:type="table" w:customStyle="1" w:styleId="a0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VxKgLJKu5zTZ69B2ZbEi4uhAVbw==">CgMxLjA4AHIhMWd4aG1SSUtpZTJGaEU5cnlKNU9rVTNXa2FBSHlyVDlV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1439</Words>
  <Characters>8208</Characters>
  <Application>Microsoft Office Word</Application>
  <DocSecurity>0</DocSecurity>
  <Lines>68</Lines>
  <Paragraphs>19</Paragraphs>
  <ScaleCrop>false</ScaleCrop>
  <Company/>
  <LinksUpToDate>false</LinksUpToDate>
  <CharactersWithSpaces>9628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Sanela Djura</dc:creator>
  <cp:lastModifiedBy>Katarina Salopek</cp:lastModifiedBy>
  <cp:revision>3</cp:revision>
  <dcterms:created xsi:type="dcterms:W3CDTF">2023-11-09T08:07:00Z</dcterms:created>
  <dcterms:modified xsi:type="dcterms:W3CDTF">2025-12-24T14:42:00Z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2021-12-27T00:00:00Z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2022-11-07T00:00:00Z</vt:filetime>
  </property>
</Properties>
</file>